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9686C" w14:textId="19C05B2B" w:rsidR="00380734" w:rsidRPr="008B4B85" w:rsidRDefault="00CA31AA" w:rsidP="00380734">
      <w:pPr>
        <w:jc w:val="right"/>
        <w:rPr>
          <w:i/>
          <w:color w:val="000000" w:themeColor="text1"/>
          <w:sz w:val="16"/>
          <w:szCs w:val="16"/>
          <w:lang w:val="en-GB"/>
        </w:rPr>
      </w:pPr>
      <w:bookmarkStart w:id="0" w:name="_GoBack"/>
      <w:bookmarkEnd w:id="0"/>
      <w:r w:rsidRPr="008B4B85">
        <w:rPr>
          <w:i/>
          <w:color w:val="000000" w:themeColor="text1"/>
          <w:sz w:val="16"/>
          <w:szCs w:val="16"/>
          <w:lang w:val="en-GB"/>
        </w:rPr>
        <w:t xml:space="preserve"> </w:t>
      </w:r>
      <w:r w:rsidR="00380734" w:rsidRPr="008B4B85">
        <w:rPr>
          <w:i/>
          <w:color w:val="000000" w:themeColor="text1"/>
          <w:sz w:val="16"/>
          <w:szCs w:val="16"/>
          <w:lang w:val="en-GB"/>
        </w:rPr>
        <w:t xml:space="preserve">Attachment No. 2 to </w:t>
      </w:r>
      <w:r w:rsidR="004A44C2" w:rsidRPr="008B4B85">
        <w:rPr>
          <w:i/>
          <w:color w:val="000000" w:themeColor="text1"/>
          <w:sz w:val="16"/>
          <w:szCs w:val="16"/>
          <w:lang w:val="en-GB"/>
        </w:rPr>
        <w:t xml:space="preserve">the </w:t>
      </w:r>
      <w:r w:rsidR="00E35949" w:rsidRPr="008B4B85">
        <w:rPr>
          <w:i/>
          <w:color w:val="000000" w:themeColor="text1"/>
          <w:sz w:val="16"/>
          <w:szCs w:val="16"/>
          <w:lang w:val="en-GB"/>
        </w:rPr>
        <w:t>Rector’s</w:t>
      </w:r>
      <w:r w:rsidR="004A44C2" w:rsidRPr="008B4B85">
        <w:rPr>
          <w:i/>
          <w:color w:val="000000" w:themeColor="text1"/>
          <w:sz w:val="16"/>
          <w:szCs w:val="16"/>
          <w:lang w:val="en-GB"/>
        </w:rPr>
        <w:t xml:space="preserve"> </w:t>
      </w:r>
      <w:r w:rsidR="00D92559" w:rsidRPr="008B4B85">
        <w:rPr>
          <w:i/>
          <w:color w:val="000000" w:themeColor="text1"/>
          <w:sz w:val="16"/>
          <w:szCs w:val="16"/>
          <w:lang w:val="en-GB"/>
        </w:rPr>
        <w:t>O</w:t>
      </w:r>
      <w:r w:rsidR="00380734" w:rsidRPr="008B4B85">
        <w:rPr>
          <w:i/>
          <w:color w:val="000000" w:themeColor="text1"/>
          <w:sz w:val="16"/>
          <w:szCs w:val="16"/>
          <w:lang w:val="en-GB"/>
        </w:rPr>
        <w:t>rdinance No. 90 /2018</w:t>
      </w:r>
    </w:p>
    <w:p w14:paraId="57F7DE42" w14:textId="77777777" w:rsidR="00380734" w:rsidRPr="008B4B85" w:rsidRDefault="00380734" w:rsidP="00380734">
      <w:pPr>
        <w:jc w:val="center"/>
        <w:rPr>
          <w:i/>
          <w:caps/>
          <w:color w:val="000000" w:themeColor="text1"/>
          <w:lang w:val="en-GB"/>
        </w:rPr>
      </w:pPr>
    </w:p>
    <w:p w14:paraId="36E9C650" w14:textId="77777777" w:rsidR="00917FC3" w:rsidRPr="008B4B85" w:rsidRDefault="00917FC3" w:rsidP="00917FC3">
      <w:pPr>
        <w:jc w:val="center"/>
        <w:rPr>
          <w:b/>
          <w:caps/>
          <w:color w:val="000000" w:themeColor="text1"/>
          <w:lang w:val="en-GB"/>
        </w:rPr>
      </w:pPr>
      <w:r w:rsidRPr="008B4B85">
        <w:rPr>
          <w:b/>
          <w:caps/>
          <w:color w:val="000000" w:themeColor="text1"/>
          <w:lang w:val="en-GB"/>
        </w:rPr>
        <w:t xml:space="preserve">description of the course of study </w:t>
      </w:r>
    </w:p>
    <w:p w14:paraId="0958888D" w14:textId="77777777" w:rsidR="00380734" w:rsidRPr="008B4B85" w:rsidRDefault="00380734" w:rsidP="00380734">
      <w:pPr>
        <w:jc w:val="center"/>
        <w:rPr>
          <w:b/>
          <w:color w:val="000000" w:themeColor="text1"/>
          <w:lang w:val="en-GB"/>
        </w:rPr>
      </w:pPr>
    </w:p>
    <w:tbl>
      <w:tblPr>
        <w:tblW w:w="9649" w:type="dxa"/>
        <w:tblInd w:w="-5" w:type="dxa"/>
        <w:tblLayout w:type="fixed"/>
        <w:tblLook w:val="0000" w:firstRow="0" w:lastRow="0" w:firstColumn="0" w:lastColumn="0" w:noHBand="0" w:noVBand="0"/>
      </w:tblPr>
      <w:tblGrid>
        <w:gridCol w:w="2299"/>
        <w:gridCol w:w="1318"/>
        <w:gridCol w:w="6032"/>
      </w:tblGrid>
      <w:tr w:rsidR="008B4B85" w:rsidRPr="008B4B85" w14:paraId="7F8A7720" w14:textId="77777777" w:rsidTr="00CA31AA">
        <w:trPr>
          <w:trHeight w:val="276"/>
        </w:trPr>
        <w:tc>
          <w:tcPr>
            <w:tcW w:w="2299" w:type="dxa"/>
            <w:tcBorders>
              <w:top w:val="single" w:sz="4" w:space="0" w:color="000000"/>
              <w:left w:val="single" w:sz="4" w:space="0" w:color="000000"/>
              <w:bottom w:val="single" w:sz="4" w:space="0" w:color="000000"/>
            </w:tcBorders>
            <w:shd w:val="clear" w:color="auto" w:fill="auto"/>
          </w:tcPr>
          <w:p w14:paraId="247B4CA9" w14:textId="3FD4FCE0" w:rsidR="00380734" w:rsidRPr="008B4B85" w:rsidRDefault="00917FC3" w:rsidP="00CA31AA">
            <w:pPr>
              <w:snapToGrid w:val="0"/>
              <w:rPr>
                <w:b/>
                <w:color w:val="000000" w:themeColor="text1"/>
                <w:sz w:val="22"/>
                <w:szCs w:val="22"/>
                <w:lang w:val="en-GB"/>
              </w:rPr>
            </w:pPr>
            <w:r w:rsidRPr="008B4B85">
              <w:rPr>
                <w:b/>
                <w:color w:val="000000" w:themeColor="text1"/>
                <w:sz w:val="22"/>
                <w:szCs w:val="22"/>
                <w:lang w:val="en-GB"/>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38B528" w14:textId="77777777" w:rsidR="00380734" w:rsidRPr="008B4B85" w:rsidRDefault="00380734" w:rsidP="00CA31AA">
            <w:pPr>
              <w:snapToGrid w:val="0"/>
              <w:jc w:val="center"/>
              <w:rPr>
                <w:b/>
                <w:color w:val="000000" w:themeColor="text1"/>
                <w:lang w:val="en-GB"/>
              </w:rPr>
            </w:pPr>
            <w:r w:rsidRPr="008B4B85">
              <w:rPr>
                <w:b/>
                <w:color w:val="000000" w:themeColor="text1"/>
                <w:lang w:val="en-GB"/>
              </w:rPr>
              <w:t>0912-7LEK-C5.1-R</w:t>
            </w:r>
          </w:p>
        </w:tc>
      </w:tr>
      <w:tr w:rsidR="008B4B85" w:rsidRPr="008B4B85" w14:paraId="60B99063" w14:textId="77777777" w:rsidTr="00CA31AA">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14:paraId="7E08FE48" w14:textId="407628BD" w:rsidR="00380734" w:rsidRPr="008B4B85" w:rsidRDefault="00380734" w:rsidP="00380734">
            <w:pPr>
              <w:snapToGrid w:val="0"/>
              <w:rPr>
                <w:color w:val="000000" w:themeColor="text1"/>
                <w:sz w:val="22"/>
                <w:szCs w:val="22"/>
                <w:lang w:val="en-GB"/>
              </w:rPr>
            </w:pPr>
            <w:r w:rsidRPr="008B4B85">
              <w:rPr>
                <w:b/>
                <w:color w:val="000000" w:themeColor="text1"/>
                <w:sz w:val="22"/>
                <w:szCs w:val="22"/>
                <w:lang w:val="en-GB"/>
              </w:rPr>
              <w:t>Name of the course in</w:t>
            </w:r>
            <w:r w:rsidR="004A44C2" w:rsidRPr="008B4B85">
              <w:rPr>
                <w:b/>
                <w:color w:val="000000" w:themeColor="text1"/>
                <w:sz w:val="22"/>
                <w:szCs w:val="22"/>
                <w:lang w:val="en-GB"/>
              </w:rPr>
              <w:t>:</w:t>
            </w:r>
            <w:r w:rsidRPr="008B4B85">
              <w:rPr>
                <w:color w:val="000000" w:themeColor="text1"/>
                <w:sz w:val="22"/>
                <w:szCs w:val="22"/>
                <w:lang w:val="en-GB"/>
              </w:rPr>
              <w:t xml:space="preserve"> </w:t>
            </w:r>
          </w:p>
        </w:tc>
        <w:tc>
          <w:tcPr>
            <w:tcW w:w="1318" w:type="dxa"/>
            <w:tcBorders>
              <w:top w:val="single" w:sz="4" w:space="0" w:color="000000"/>
              <w:left w:val="single" w:sz="4" w:space="0" w:color="000000"/>
              <w:bottom w:val="single" w:sz="4" w:space="0" w:color="000000"/>
            </w:tcBorders>
            <w:shd w:val="clear" w:color="auto" w:fill="auto"/>
          </w:tcPr>
          <w:p w14:paraId="3A101382" w14:textId="77777777" w:rsidR="00380734" w:rsidRPr="008B4B85" w:rsidRDefault="00380734" w:rsidP="00380734">
            <w:pPr>
              <w:snapToGrid w:val="0"/>
              <w:jc w:val="center"/>
              <w:rPr>
                <w:color w:val="000000" w:themeColor="text1"/>
                <w:sz w:val="20"/>
                <w:szCs w:val="20"/>
                <w:lang w:val="en-GB"/>
              </w:rPr>
            </w:pPr>
            <w:r w:rsidRPr="008B4B85">
              <w:rPr>
                <w:color w:val="000000" w:themeColor="text1"/>
                <w:sz w:val="20"/>
                <w:szCs w:val="20"/>
                <w:lang w:val="en-GB"/>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14:paraId="15C925BD" w14:textId="77777777" w:rsidR="00380734" w:rsidRPr="008B4B85" w:rsidRDefault="00380734" w:rsidP="00380734">
            <w:pPr>
              <w:snapToGrid w:val="0"/>
              <w:jc w:val="center"/>
              <w:rPr>
                <w:b/>
                <w:color w:val="000000" w:themeColor="text1"/>
                <w:lang w:val="en-GB"/>
              </w:rPr>
            </w:pPr>
            <w:proofErr w:type="spellStart"/>
            <w:r w:rsidRPr="008B4B85">
              <w:rPr>
                <w:b/>
                <w:color w:val="000000" w:themeColor="text1"/>
                <w:lang w:val="en-GB"/>
              </w:rPr>
              <w:t>Rehabilitacja</w:t>
            </w:r>
            <w:proofErr w:type="spellEnd"/>
          </w:p>
        </w:tc>
      </w:tr>
      <w:tr w:rsidR="008B4B85" w:rsidRPr="008B4B85" w14:paraId="2E492AB3" w14:textId="77777777" w:rsidTr="00CA31AA">
        <w:trPr>
          <w:trHeight w:val="146"/>
        </w:trPr>
        <w:tc>
          <w:tcPr>
            <w:tcW w:w="2299" w:type="dxa"/>
            <w:vMerge/>
            <w:tcBorders>
              <w:top w:val="single" w:sz="4" w:space="0" w:color="000000"/>
              <w:left w:val="single" w:sz="4" w:space="0" w:color="000000"/>
              <w:bottom w:val="single" w:sz="4" w:space="0" w:color="000000"/>
            </w:tcBorders>
            <w:shd w:val="clear" w:color="auto" w:fill="auto"/>
          </w:tcPr>
          <w:p w14:paraId="49E4FFCE" w14:textId="77777777" w:rsidR="00380734" w:rsidRPr="008B4B85" w:rsidRDefault="00380734" w:rsidP="00380734">
            <w:pPr>
              <w:snapToGrid w:val="0"/>
              <w:rPr>
                <w:b/>
                <w:color w:val="000000" w:themeColor="text1"/>
                <w:lang w:val="en-GB"/>
              </w:rPr>
            </w:pPr>
          </w:p>
        </w:tc>
        <w:tc>
          <w:tcPr>
            <w:tcW w:w="1318" w:type="dxa"/>
            <w:tcBorders>
              <w:top w:val="single" w:sz="4" w:space="0" w:color="000000"/>
              <w:left w:val="single" w:sz="4" w:space="0" w:color="000000"/>
              <w:bottom w:val="single" w:sz="4" w:space="0" w:color="000000"/>
            </w:tcBorders>
            <w:shd w:val="clear" w:color="auto" w:fill="auto"/>
          </w:tcPr>
          <w:p w14:paraId="71365381" w14:textId="77777777" w:rsidR="00380734" w:rsidRPr="008B4B85" w:rsidRDefault="00380734" w:rsidP="00380734">
            <w:pPr>
              <w:snapToGrid w:val="0"/>
              <w:jc w:val="center"/>
              <w:rPr>
                <w:color w:val="000000" w:themeColor="text1"/>
                <w:sz w:val="20"/>
                <w:szCs w:val="20"/>
                <w:lang w:val="en-GB"/>
              </w:rPr>
            </w:pPr>
            <w:r w:rsidRPr="008B4B85">
              <w:rPr>
                <w:color w:val="000000" w:themeColor="text1"/>
                <w:sz w:val="20"/>
                <w:szCs w:val="20"/>
                <w:lang w:val="en-GB"/>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14:paraId="4C2E7B9E" w14:textId="77777777" w:rsidR="00380734" w:rsidRPr="008B4B85" w:rsidRDefault="00380734" w:rsidP="00380734">
            <w:pPr>
              <w:snapToGrid w:val="0"/>
              <w:jc w:val="center"/>
              <w:rPr>
                <w:b/>
                <w:color w:val="000000" w:themeColor="text1"/>
                <w:lang w:val="en-GB"/>
              </w:rPr>
            </w:pPr>
            <w:r w:rsidRPr="008B4B85">
              <w:rPr>
                <w:b/>
                <w:color w:val="000000" w:themeColor="text1"/>
                <w:lang w:val="en-GB"/>
              </w:rPr>
              <w:t>Rehabilitation</w:t>
            </w:r>
          </w:p>
        </w:tc>
      </w:tr>
    </w:tbl>
    <w:p w14:paraId="47F7E7BF" w14:textId="77777777" w:rsidR="00380734" w:rsidRPr="008B4B85" w:rsidRDefault="00380734" w:rsidP="00380734">
      <w:pPr>
        <w:rPr>
          <w:b/>
          <w:color w:val="000000" w:themeColor="text1"/>
          <w:sz w:val="20"/>
          <w:szCs w:val="20"/>
          <w:lang w:val="en-GB"/>
        </w:rPr>
      </w:pPr>
    </w:p>
    <w:p w14:paraId="31EA7A9F" w14:textId="77777777" w:rsidR="00917FC3" w:rsidRPr="008B4B85" w:rsidRDefault="00917FC3" w:rsidP="00917FC3">
      <w:pPr>
        <w:numPr>
          <w:ilvl w:val="0"/>
          <w:numId w:val="11"/>
        </w:numPr>
        <w:suppressAutoHyphens/>
        <w:spacing w:after="160" w:line="100" w:lineRule="atLeast"/>
        <w:ind w:left="502"/>
        <w:rPr>
          <w:rFonts w:cs="Arial Unicode MS"/>
          <w:b/>
          <w:caps/>
          <w:color w:val="000000" w:themeColor="text1"/>
          <w:sz w:val="20"/>
          <w:szCs w:val="20"/>
          <w:lang w:val="en-GB" w:eastAsia="pl-PL"/>
        </w:rPr>
      </w:pPr>
      <w:r w:rsidRPr="008B4B85">
        <w:rPr>
          <w:rFonts w:cs="Arial Unicode MS"/>
          <w:b/>
          <w:color w:val="000000" w:themeColor="text1"/>
          <w:sz w:val="20"/>
          <w:szCs w:val="20"/>
          <w:lang w:val="en-GB" w:eastAsia="pl-PL"/>
        </w:rPr>
        <w:t>LOCATION OF THE COURSE OF STUDY WITHIN THE SYSTEM OF STUDIES</w:t>
      </w:r>
    </w:p>
    <w:tbl>
      <w:tblPr>
        <w:tblW w:w="9680" w:type="dxa"/>
        <w:tblInd w:w="10" w:type="dxa"/>
        <w:tblLayout w:type="fixed"/>
        <w:tblCellMar>
          <w:left w:w="0" w:type="dxa"/>
          <w:right w:w="0" w:type="dxa"/>
        </w:tblCellMar>
        <w:tblLook w:val="0000" w:firstRow="0" w:lastRow="0" w:firstColumn="0" w:lastColumn="0" w:noHBand="0" w:noVBand="0"/>
      </w:tblPr>
      <w:tblGrid>
        <w:gridCol w:w="1920"/>
        <w:gridCol w:w="660"/>
        <w:gridCol w:w="1060"/>
        <w:gridCol w:w="60"/>
        <w:gridCol w:w="1340"/>
        <w:gridCol w:w="40"/>
        <w:gridCol w:w="4600"/>
      </w:tblGrid>
      <w:tr w:rsidR="008B4B85" w:rsidRPr="008B4B85" w14:paraId="7A0D3211" w14:textId="77777777" w:rsidTr="001457A9">
        <w:trPr>
          <w:trHeight w:val="219"/>
        </w:trPr>
        <w:tc>
          <w:tcPr>
            <w:tcW w:w="2580" w:type="dxa"/>
            <w:gridSpan w:val="2"/>
            <w:tcBorders>
              <w:top w:val="single" w:sz="4" w:space="0" w:color="auto"/>
              <w:left w:val="single" w:sz="8" w:space="0" w:color="auto"/>
            </w:tcBorders>
            <w:shd w:val="clear" w:color="auto" w:fill="auto"/>
            <w:vAlign w:val="bottom"/>
          </w:tcPr>
          <w:p w14:paraId="0459B392" w14:textId="72FCEB22" w:rsidR="001457A9" w:rsidRPr="008B4B85" w:rsidRDefault="001457A9" w:rsidP="00A66EE9">
            <w:pPr>
              <w:spacing w:line="219" w:lineRule="exact"/>
              <w:ind w:left="120"/>
              <w:rPr>
                <w:rFonts w:cs="Arial"/>
                <w:b/>
                <w:color w:val="000000" w:themeColor="text1"/>
                <w:sz w:val="20"/>
                <w:szCs w:val="20"/>
                <w:lang w:val="en-GB" w:eastAsia="en-US"/>
              </w:rPr>
            </w:pPr>
            <w:r w:rsidRPr="008B4B85">
              <w:rPr>
                <w:rFonts w:cs="Arial"/>
                <w:b/>
                <w:color w:val="000000" w:themeColor="text1"/>
                <w:sz w:val="20"/>
                <w:szCs w:val="20"/>
                <w:lang w:val="en-GB" w:eastAsia="en-US"/>
              </w:rPr>
              <w:t xml:space="preserve">1.1. Field of </w:t>
            </w:r>
            <w:r w:rsidR="00494F58" w:rsidRPr="008B4B85">
              <w:rPr>
                <w:rFonts w:cs="Arial"/>
                <w:b/>
                <w:color w:val="000000" w:themeColor="text1"/>
                <w:sz w:val="20"/>
                <w:szCs w:val="20"/>
                <w:lang w:val="en-GB" w:eastAsia="en-US"/>
              </w:rPr>
              <w:t xml:space="preserve">the </w:t>
            </w:r>
            <w:r w:rsidRPr="008B4B85">
              <w:rPr>
                <w:rFonts w:cs="Arial"/>
                <w:b/>
                <w:color w:val="000000" w:themeColor="text1"/>
                <w:sz w:val="20"/>
                <w:szCs w:val="20"/>
                <w:lang w:val="en-GB" w:eastAsia="en-US"/>
              </w:rPr>
              <w:t>stud</w:t>
            </w:r>
            <w:r w:rsidR="00494F58" w:rsidRPr="008B4B85">
              <w:rPr>
                <w:rFonts w:cs="Arial"/>
                <w:b/>
                <w:color w:val="000000" w:themeColor="text1"/>
                <w:sz w:val="20"/>
                <w:szCs w:val="20"/>
                <w:lang w:val="en-GB" w:eastAsia="en-US"/>
              </w:rPr>
              <w:t>ies</w:t>
            </w:r>
          </w:p>
        </w:tc>
        <w:tc>
          <w:tcPr>
            <w:tcW w:w="1060" w:type="dxa"/>
            <w:tcBorders>
              <w:top w:val="single" w:sz="4" w:space="0" w:color="auto"/>
            </w:tcBorders>
            <w:shd w:val="clear" w:color="auto" w:fill="auto"/>
            <w:vAlign w:val="bottom"/>
          </w:tcPr>
          <w:p w14:paraId="004A92AD" w14:textId="77777777" w:rsidR="001457A9" w:rsidRPr="008B4B85" w:rsidRDefault="001457A9" w:rsidP="00A66EE9">
            <w:pPr>
              <w:spacing w:line="0" w:lineRule="atLeast"/>
              <w:rPr>
                <w:rFonts w:cs="Arial"/>
                <w:color w:val="000000" w:themeColor="text1"/>
                <w:sz w:val="19"/>
                <w:szCs w:val="20"/>
                <w:lang w:val="en-GB" w:eastAsia="en-US"/>
              </w:rPr>
            </w:pPr>
          </w:p>
        </w:tc>
        <w:tc>
          <w:tcPr>
            <w:tcW w:w="60" w:type="dxa"/>
            <w:tcBorders>
              <w:top w:val="single" w:sz="4" w:space="0" w:color="auto"/>
            </w:tcBorders>
            <w:shd w:val="clear" w:color="auto" w:fill="auto"/>
            <w:vAlign w:val="bottom"/>
          </w:tcPr>
          <w:p w14:paraId="47E9B7E3" w14:textId="77777777" w:rsidR="001457A9" w:rsidRPr="008B4B85" w:rsidRDefault="001457A9" w:rsidP="00A66EE9">
            <w:pPr>
              <w:spacing w:line="0" w:lineRule="atLeast"/>
              <w:rPr>
                <w:rFonts w:cs="Arial"/>
                <w:color w:val="000000" w:themeColor="text1"/>
                <w:sz w:val="19"/>
                <w:szCs w:val="20"/>
                <w:lang w:val="en-GB" w:eastAsia="en-US"/>
              </w:rPr>
            </w:pPr>
          </w:p>
        </w:tc>
        <w:tc>
          <w:tcPr>
            <w:tcW w:w="1340" w:type="dxa"/>
            <w:tcBorders>
              <w:top w:val="single" w:sz="4" w:space="0" w:color="auto"/>
              <w:right w:val="single" w:sz="8" w:space="0" w:color="auto"/>
            </w:tcBorders>
            <w:shd w:val="clear" w:color="auto" w:fill="auto"/>
            <w:vAlign w:val="bottom"/>
          </w:tcPr>
          <w:p w14:paraId="6C404C6A" w14:textId="77777777" w:rsidR="001457A9" w:rsidRPr="008B4B85" w:rsidRDefault="001457A9" w:rsidP="00A66EE9">
            <w:pPr>
              <w:spacing w:line="0" w:lineRule="atLeast"/>
              <w:rPr>
                <w:rFonts w:cs="Arial"/>
                <w:color w:val="000000" w:themeColor="text1"/>
                <w:sz w:val="19"/>
                <w:szCs w:val="20"/>
                <w:lang w:val="en-GB" w:eastAsia="en-US"/>
              </w:rPr>
            </w:pPr>
          </w:p>
        </w:tc>
        <w:tc>
          <w:tcPr>
            <w:tcW w:w="40" w:type="dxa"/>
            <w:shd w:val="clear" w:color="auto" w:fill="auto"/>
            <w:vAlign w:val="bottom"/>
          </w:tcPr>
          <w:p w14:paraId="79C07BA3" w14:textId="77777777" w:rsidR="001457A9" w:rsidRPr="008B4B85" w:rsidRDefault="001457A9" w:rsidP="00A66EE9">
            <w:pPr>
              <w:spacing w:line="0" w:lineRule="atLeast"/>
              <w:rPr>
                <w:rFonts w:cs="Arial"/>
                <w:color w:val="000000" w:themeColor="text1"/>
                <w:sz w:val="19"/>
                <w:szCs w:val="20"/>
                <w:lang w:val="en-GB" w:eastAsia="en-US"/>
              </w:rPr>
            </w:pPr>
          </w:p>
        </w:tc>
        <w:tc>
          <w:tcPr>
            <w:tcW w:w="4600" w:type="dxa"/>
            <w:tcBorders>
              <w:top w:val="single" w:sz="4" w:space="0" w:color="auto"/>
              <w:right w:val="single" w:sz="8" w:space="0" w:color="auto"/>
            </w:tcBorders>
            <w:shd w:val="clear" w:color="auto" w:fill="auto"/>
            <w:vAlign w:val="bottom"/>
          </w:tcPr>
          <w:p w14:paraId="6854033D" w14:textId="16016A58" w:rsidR="001457A9" w:rsidRPr="008B4B85" w:rsidRDefault="004A44C2" w:rsidP="00A66EE9">
            <w:pPr>
              <w:spacing w:line="219" w:lineRule="exact"/>
              <w:ind w:left="60"/>
              <w:rPr>
                <w:rFonts w:cs="Arial"/>
                <w:color w:val="000000" w:themeColor="text1"/>
                <w:sz w:val="20"/>
                <w:szCs w:val="20"/>
                <w:lang w:val="en-GB" w:eastAsia="en-US"/>
              </w:rPr>
            </w:pPr>
            <w:r w:rsidRPr="008B4B85">
              <w:rPr>
                <w:rFonts w:cs="Arial"/>
                <w:color w:val="000000" w:themeColor="text1"/>
                <w:sz w:val="20"/>
                <w:szCs w:val="20"/>
                <w:lang w:val="en-GB" w:eastAsia="en-US"/>
              </w:rPr>
              <w:t>M</w:t>
            </w:r>
            <w:r w:rsidR="001457A9" w:rsidRPr="008B4B85">
              <w:rPr>
                <w:rFonts w:cs="Arial"/>
                <w:color w:val="000000" w:themeColor="text1"/>
                <w:sz w:val="20"/>
                <w:szCs w:val="20"/>
                <w:lang w:val="en-GB" w:eastAsia="en-US"/>
              </w:rPr>
              <w:t>edicine</w:t>
            </w:r>
          </w:p>
        </w:tc>
      </w:tr>
      <w:tr w:rsidR="008B4B85" w:rsidRPr="008B4B85" w14:paraId="69F5A329" w14:textId="77777777" w:rsidTr="001457A9">
        <w:trPr>
          <w:trHeight w:val="28"/>
        </w:trPr>
        <w:tc>
          <w:tcPr>
            <w:tcW w:w="1920" w:type="dxa"/>
            <w:tcBorders>
              <w:left w:val="single" w:sz="8" w:space="0" w:color="auto"/>
              <w:bottom w:val="single" w:sz="8" w:space="0" w:color="auto"/>
            </w:tcBorders>
            <w:shd w:val="clear" w:color="auto" w:fill="auto"/>
            <w:vAlign w:val="bottom"/>
          </w:tcPr>
          <w:p w14:paraId="6746C07E" w14:textId="77777777" w:rsidR="001457A9" w:rsidRPr="008B4B85" w:rsidRDefault="001457A9" w:rsidP="00A66EE9">
            <w:pPr>
              <w:spacing w:line="0" w:lineRule="atLeast"/>
              <w:rPr>
                <w:rFonts w:cs="Arial"/>
                <w:color w:val="000000" w:themeColor="text1"/>
                <w:sz w:val="2"/>
                <w:szCs w:val="20"/>
                <w:lang w:val="en-GB" w:eastAsia="en-US"/>
              </w:rPr>
            </w:pPr>
          </w:p>
        </w:tc>
        <w:tc>
          <w:tcPr>
            <w:tcW w:w="660" w:type="dxa"/>
            <w:tcBorders>
              <w:bottom w:val="single" w:sz="8" w:space="0" w:color="auto"/>
            </w:tcBorders>
            <w:shd w:val="clear" w:color="auto" w:fill="auto"/>
            <w:vAlign w:val="bottom"/>
          </w:tcPr>
          <w:p w14:paraId="2053879A" w14:textId="77777777" w:rsidR="001457A9" w:rsidRPr="008B4B85" w:rsidRDefault="001457A9" w:rsidP="00A66EE9">
            <w:pPr>
              <w:spacing w:line="0" w:lineRule="atLeast"/>
              <w:rPr>
                <w:rFonts w:cs="Arial"/>
                <w:color w:val="000000" w:themeColor="text1"/>
                <w:sz w:val="2"/>
                <w:szCs w:val="20"/>
                <w:lang w:val="en-GB" w:eastAsia="en-US"/>
              </w:rPr>
            </w:pPr>
          </w:p>
        </w:tc>
        <w:tc>
          <w:tcPr>
            <w:tcW w:w="1060" w:type="dxa"/>
            <w:tcBorders>
              <w:bottom w:val="single" w:sz="8" w:space="0" w:color="auto"/>
            </w:tcBorders>
            <w:shd w:val="clear" w:color="auto" w:fill="auto"/>
            <w:vAlign w:val="bottom"/>
          </w:tcPr>
          <w:p w14:paraId="3F85F304" w14:textId="77777777" w:rsidR="001457A9" w:rsidRPr="008B4B85" w:rsidRDefault="001457A9" w:rsidP="00A66EE9">
            <w:pPr>
              <w:spacing w:line="0" w:lineRule="atLeast"/>
              <w:rPr>
                <w:rFonts w:cs="Arial"/>
                <w:color w:val="000000" w:themeColor="text1"/>
                <w:sz w:val="2"/>
                <w:szCs w:val="20"/>
                <w:lang w:val="en-GB" w:eastAsia="en-US"/>
              </w:rPr>
            </w:pPr>
          </w:p>
        </w:tc>
        <w:tc>
          <w:tcPr>
            <w:tcW w:w="60" w:type="dxa"/>
            <w:tcBorders>
              <w:bottom w:val="single" w:sz="8" w:space="0" w:color="auto"/>
            </w:tcBorders>
            <w:shd w:val="clear" w:color="auto" w:fill="auto"/>
            <w:vAlign w:val="bottom"/>
          </w:tcPr>
          <w:p w14:paraId="10C8B2A7" w14:textId="77777777" w:rsidR="001457A9" w:rsidRPr="008B4B85" w:rsidRDefault="001457A9" w:rsidP="00A66EE9">
            <w:pPr>
              <w:spacing w:line="0" w:lineRule="atLeast"/>
              <w:rPr>
                <w:rFonts w:cs="Arial"/>
                <w:color w:val="000000" w:themeColor="text1"/>
                <w:sz w:val="2"/>
                <w:szCs w:val="20"/>
                <w:lang w:val="en-GB" w:eastAsia="en-US"/>
              </w:rPr>
            </w:pPr>
          </w:p>
        </w:tc>
        <w:tc>
          <w:tcPr>
            <w:tcW w:w="1340" w:type="dxa"/>
            <w:tcBorders>
              <w:bottom w:val="single" w:sz="8" w:space="0" w:color="auto"/>
              <w:right w:val="single" w:sz="8" w:space="0" w:color="auto"/>
            </w:tcBorders>
            <w:shd w:val="clear" w:color="auto" w:fill="auto"/>
            <w:vAlign w:val="bottom"/>
          </w:tcPr>
          <w:p w14:paraId="7E7A6E1B" w14:textId="77777777" w:rsidR="001457A9" w:rsidRPr="008B4B85" w:rsidRDefault="001457A9" w:rsidP="00A66EE9">
            <w:pPr>
              <w:spacing w:line="0" w:lineRule="atLeast"/>
              <w:rPr>
                <w:rFonts w:cs="Arial"/>
                <w:color w:val="000000" w:themeColor="text1"/>
                <w:sz w:val="2"/>
                <w:szCs w:val="20"/>
                <w:lang w:val="en-GB" w:eastAsia="en-US"/>
              </w:rPr>
            </w:pPr>
          </w:p>
        </w:tc>
        <w:tc>
          <w:tcPr>
            <w:tcW w:w="40" w:type="dxa"/>
            <w:tcBorders>
              <w:bottom w:val="single" w:sz="8" w:space="0" w:color="auto"/>
            </w:tcBorders>
            <w:shd w:val="clear" w:color="auto" w:fill="auto"/>
            <w:vAlign w:val="bottom"/>
          </w:tcPr>
          <w:p w14:paraId="39DEFFEA" w14:textId="77777777" w:rsidR="001457A9" w:rsidRPr="008B4B85" w:rsidRDefault="001457A9" w:rsidP="00A66EE9">
            <w:pPr>
              <w:spacing w:line="0" w:lineRule="atLeast"/>
              <w:rPr>
                <w:rFonts w:cs="Arial"/>
                <w:color w:val="000000" w:themeColor="text1"/>
                <w:sz w:val="2"/>
                <w:szCs w:val="20"/>
                <w:lang w:val="en-GB" w:eastAsia="en-US"/>
              </w:rPr>
            </w:pPr>
          </w:p>
        </w:tc>
        <w:tc>
          <w:tcPr>
            <w:tcW w:w="4600" w:type="dxa"/>
            <w:tcBorders>
              <w:bottom w:val="single" w:sz="8" w:space="0" w:color="auto"/>
              <w:right w:val="single" w:sz="8" w:space="0" w:color="auto"/>
            </w:tcBorders>
            <w:shd w:val="clear" w:color="auto" w:fill="auto"/>
            <w:vAlign w:val="bottom"/>
          </w:tcPr>
          <w:p w14:paraId="3B0C8275" w14:textId="77777777" w:rsidR="001457A9" w:rsidRPr="008B4B85" w:rsidRDefault="001457A9" w:rsidP="00A66EE9">
            <w:pPr>
              <w:spacing w:line="0" w:lineRule="atLeast"/>
              <w:rPr>
                <w:rFonts w:cs="Arial"/>
                <w:color w:val="000000" w:themeColor="text1"/>
                <w:sz w:val="2"/>
                <w:szCs w:val="20"/>
                <w:lang w:val="en-GB" w:eastAsia="en-US"/>
              </w:rPr>
            </w:pPr>
          </w:p>
        </w:tc>
      </w:tr>
      <w:tr w:rsidR="008B4B85" w:rsidRPr="008B4B85" w14:paraId="3A7A5AB9" w14:textId="77777777" w:rsidTr="001457A9">
        <w:trPr>
          <w:trHeight w:val="219"/>
        </w:trPr>
        <w:tc>
          <w:tcPr>
            <w:tcW w:w="2580" w:type="dxa"/>
            <w:gridSpan w:val="2"/>
            <w:tcBorders>
              <w:left w:val="single" w:sz="8" w:space="0" w:color="auto"/>
            </w:tcBorders>
            <w:shd w:val="clear" w:color="auto" w:fill="auto"/>
            <w:vAlign w:val="bottom"/>
          </w:tcPr>
          <w:p w14:paraId="0F8141E0" w14:textId="685BCCCB" w:rsidR="001457A9" w:rsidRPr="008B4B85" w:rsidRDefault="001457A9" w:rsidP="00A66EE9">
            <w:pPr>
              <w:spacing w:line="219" w:lineRule="exact"/>
              <w:ind w:left="120"/>
              <w:rPr>
                <w:rFonts w:cs="Arial"/>
                <w:b/>
                <w:color w:val="000000" w:themeColor="text1"/>
                <w:sz w:val="20"/>
                <w:szCs w:val="20"/>
                <w:lang w:val="en-GB" w:eastAsia="en-US"/>
              </w:rPr>
            </w:pPr>
            <w:r w:rsidRPr="008B4B85">
              <w:rPr>
                <w:rFonts w:cs="Arial"/>
                <w:b/>
                <w:color w:val="000000" w:themeColor="text1"/>
                <w:sz w:val="20"/>
                <w:szCs w:val="20"/>
                <w:lang w:val="en-GB" w:eastAsia="en-US"/>
              </w:rPr>
              <w:t xml:space="preserve">1.2. Mode of </w:t>
            </w:r>
            <w:r w:rsidR="00494F58" w:rsidRPr="008B4B85">
              <w:rPr>
                <w:rFonts w:cs="Arial"/>
                <w:b/>
                <w:color w:val="000000" w:themeColor="text1"/>
                <w:sz w:val="20"/>
                <w:szCs w:val="20"/>
                <w:lang w:val="en-GB" w:eastAsia="en-US"/>
              </w:rPr>
              <w:t>the studies</w:t>
            </w:r>
          </w:p>
        </w:tc>
        <w:tc>
          <w:tcPr>
            <w:tcW w:w="1060" w:type="dxa"/>
            <w:shd w:val="clear" w:color="auto" w:fill="auto"/>
            <w:vAlign w:val="bottom"/>
          </w:tcPr>
          <w:p w14:paraId="6CC8EA04" w14:textId="77777777" w:rsidR="001457A9" w:rsidRPr="008B4B85" w:rsidRDefault="001457A9" w:rsidP="00A66EE9">
            <w:pPr>
              <w:spacing w:line="0" w:lineRule="atLeast"/>
              <w:rPr>
                <w:rFonts w:cs="Arial"/>
                <w:color w:val="000000" w:themeColor="text1"/>
                <w:sz w:val="19"/>
                <w:szCs w:val="20"/>
                <w:lang w:val="en-GB" w:eastAsia="en-US"/>
              </w:rPr>
            </w:pPr>
          </w:p>
        </w:tc>
        <w:tc>
          <w:tcPr>
            <w:tcW w:w="60" w:type="dxa"/>
            <w:shd w:val="clear" w:color="auto" w:fill="auto"/>
            <w:vAlign w:val="bottom"/>
          </w:tcPr>
          <w:p w14:paraId="72C68BC5" w14:textId="77777777" w:rsidR="001457A9" w:rsidRPr="008B4B85" w:rsidRDefault="001457A9" w:rsidP="00A66EE9">
            <w:pPr>
              <w:spacing w:line="0" w:lineRule="atLeast"/>
              <w:rPr>
                <w:rFonts w:cs="Arial"/>
                <w:color w:val="000000" w:themeColor="text1"/>
                <w:sz w:val="19"/>
                <w:szCs w:val="20"/>
                <w:lang w:val="en-GB" w:eastAsia="en-US"/>
              </w:rPr>
            </w:pPr>
          </w:p>
        </w:tc>
        <w:tc>
          <w:tcPr>
            <w:tcW w:w="1340" w:type="dxa"/>
            <w:tcBorders>
              <w:right w:val="single" w:sz="8" w:space="0" w:color="auto"/>
            </w:tcBorders>
            <w:shd w:val="clear" w:color="auto" w:fill="auto"/>
            <w:vAlign w:val="bottom"/>
          </w:tcPr>
          <w:p w14:paraId="45ECE932" w14:textId="77777777" w:rsidR="001457A9" w:rsidRPr="008B4B85" w:rsidRDefault="001457A9" w:rsidP="00A66EE9">
            <w:pPr>
              <w:spacing w:line="0" w:lineRule="atLeast"/>
              <w:rPr>
                <w:rFonts w:cs="Arial"/>
                <w:color w:val="000000" w:themeColor="text1"/>
                <w:sz w:val="19"/>
                <w:szCs w:val="20"/>
                <w:lang w:val="en-GB" w:eastAsia="en-US"/>
              </w:rPr>
            </w:pPr>
          </w:p>
        </w:tc>
        <w:tc>
          <w:tcPr>
            <w:tcW w:w="40" w:type="dxa"/>
            <w:shd w:val="clear" w:color="auto" w:fill="auto"/>
            <w:vAlign w:val="bottom"/>
          </w:tcPr>
          <w:p w14:paraId="2CBAFAE8" w14:textId="77777777" w:rsidR="001457A9" w:rsidRPr="008B4B85" w:rsidRDefault="001457A9" w:rsidP="00A66EE9">
            <w:pPr>
              <w:spacing w:line="0" w:lineRule="atLeast"/>
              <w:rPr>
                <w:rFonts w:cs="Arial"/>
                <w:color w:val="000000" w:themeColor="text1"/>
                <w:sz w:val="19"/>
                <w:szCs w:val="20"/>
                <w:lang w:val="en-GB" w:eastAsia="en-US"/>
              </w:rPr>
            </w:pPr>
          </w:p>
        </w:tc>
        <w:tc>
          <w:tcPr>
            <w:tcW w:w="4600" w:type="dxa"/>
            <w:tcBorders>
              <w:right w:val="single" w:sz="8" w:space="0" w:color="auto"/>
            </w:tcBorders>
            <w:shd w:val="clear" w:color="auto" w:fill="auto"/>
            <w:vAlign w:val="bottom"/>
          </w:tcPr>
          <w:p w14:paraId="1C3864A9" w14:textId="77777777" w:rsidR="001457A9" w:rsidRPr="008B4B85" w:rsidRDefault="001457A9" w:rsidP="00A66EE9">
            <w:pPr>
              <w:spacing w:line="219" w:lineRule="exact"/>
              <w:ind w:left="60"/>
              <w:rPr>
                <w:rFonts w:cs="Arial"/>
                <w:color w:val="000000" w:themeColor="text1"/>
                <w:sz w:val="20"/>
                <w:szCs w:val="20"/>
                <w:lang w:val="en-GB" w:eastAsia="en-US"/>
              </w:rPr>
            </w:pPr>
            <w:r w:rsidRPr="008B4B85">
              <w:rPr>
                <w:rFonts w:cs="Arial"/>
                <w:color w:val="000000" w:themeColor="text1"/>
                <w:sz w:val="20"/>
                <w:szCs w:val="20"/>
                <w:lang w:val="en-GB" w:eastAsia="en-US"/>
              </w:rPr>
              <w:t>Full-time</w:t>
            </w:r>
          </w:p>
        </w:tc>
      </w:tr>
      <w:tr w:rsidR="008B4B85" w:rsidRPr="008B4B85" w14:paraId="4C598D6E" w14:textId="77777777" w:rsidTr="001457A9">
        <w:trPr>
          <w:trHeight w:val="114"/>
        </w:trPr>
        <w:tc>
          <w:tcPr>
            <w:tcW w:w="1920" w:type="dxa"/>
            <w:tcBorders>
              <w:left w:val="single" w:sz="8" w:space="0" w:color="auto"/>
              <w:bottom w:val="single" w:sz="8" w:space="0" w:color="auto"/>
            </w:tcBorders>
            <w:shd w:val="clear" w:color="auto" w:fill="auto"/>
            <w:vAlign w:val="bottom"/>
          </w:tcPr>
          <w:p w14:paraId="02F72EF2" w14:textId="77777777" w:rsidR="001457A9" w:rsidRPr="008B4B85" w:rsidRDefault="001457A9" w:rsidP="00A66EE9">
            <w:pPr>
              <w:spacing w:line="0" w:lineRule="atLeast"/>
              <w:rPr>
                <w:rFonts w:cs="Arial"/>
                <w:color w:val="000000" w:themeColor="text1"/>
                <w:sz w:val="9"/>
                <w:szCs w:val="20"/>
                <w:lang w:val="en-GB" w:eastAsia="en-US"/>
              </w:rPr>
            </w:pPr>
          </w:p>
        </w:tc>
        <w:tc>
          <w:tcPr>
            <w:tcW w:w="660" w:type="dxa"/>
            <w:tcBorders>
              <w:bottom w:val="single" w:sz="8" w:space="0" w:color="auto"/>
            </w:tcBorders>
            <w:shd w:val="clear" w:color="auto" w:fill="auto"/>
            <w:vAlign w:val="bottom"/>
          </w:tcPr>
          <w:p w14:paraId="5FD0B52E" w14:textId="77777777" w:rsidR="001457A9" w:rsidRPr="008B4B85" w:rsidRDefault="001457A9" w:rsidP="00A66EE9">
            <w:pPr>
              <w:spacing w:line="0" w:lineRule="atLeast"/>
              <w:rPr>
                <w:rFonts w:cs="Arial"/>
                <w:color w:val="000000" w:themeColor="text1"/>
                <w:sz w:val="9"/>
                <w:szCs w:val="20"/>
                <w:lang w:val="en-GB" w:eastAsia="en-US"/>
              </w:rPr>
            </w:pPr>
          </w:p>
        </w:tc>
        <w:tc>
          <w:tcPr>
            <w:tcW w:w="1060" w:type="dxa"/>
            <w:tcBorders>
              <w:bottom w:val="single" w:sz="8" w:space="0" w:color="auto"/>
            </w:tcBorders>
            <w:shd w:val="clear" w:color="auto" w:fill="auto"/>
            <w:vAlign w:val="bottom"/>
          </w:tcPr>
          <w:p w14:paraId="64C3998D" w14:textId="77777777" w:rsidR="001457A9" w:rsidRPr="008B4B85" w:rsidRDefault="001457A9" w:rsidP="00A66EE9">
            <w:pPr>
              <w:spacing w:line="0" w:lineRule="atLeast"/>
              <w:rPr>
                <w:rFonts w:cs="Arial"/>
                <w:color w:val="000000" w:themeColor="text1"/>
                <w:sz w:val="9"/>
                <w:szCs w:val="20"/>
                <w:lang w:val="en-GB" w:eastAsia="en-US"/>
              </w:rPr>
            </w:pPr>
          </w:p>
        </w:tc>
        <w:tc>
          <w:tcPr>
            <w:tcW w:w="60" w:type="dxa"/>
            <w:tcBorders>
              <w:bottom w:val="single" w:sz="8" w:space="0" w:color="auto"/>
            </w:tcBorders>
            <w:shd w:val="clear" w:color="auto" w:fill="auto"/>
            <w:vAlign w:val="bottom"/>
          </w:tcPr>
          <w:p w14:paraId="3EE6A006" w14:textId="77777777" w:rsidR="001457A9" w:rsidRPr="008B4B85" w:rsidRDefault="001457A9" w:rsidP="00A66EE9">
            <w:pPr>
              <w:spacing w:line="0" w:lineRule="atLeast"/>
              <w:rPr>
                <w:rFonts w:cs="Arial"/>
                <w:color w:val="000000" w:themeColor="text1"/>
                <w:sz w:val="9"/>
                <w:szCs w:val="20"/>
                <w:lang w:val="en-GB" w:eastAsia="en-US"/>
              </w:rPr>
            </w:pPr>
          </w:p>
        </w:tc>
        <w:tc>
          <w:tcPr>
            <w:tcW w:w="1340" w:type="dxa"/>
            <w:tcBorders>
              <w:bottom w:val="single" w:sz="8" w:space="0" w:color="auto"/>
              <w:right w:val="single" w:sz="8" w:space="0" w:color="auto"/>
            </w:tcBorders>
            <w:shd w:val="clear" w:color="auto" w:fill="auto"/>
            <w:vAlign w:val="bottom"/>
          </w:tcPr>
          <w:p w14:paraId="3095CBF0" w14:textId="77777777" w:rsidR="001457A9" w:rsidRPr="008B4B85" w:rsidRDefault="001457A9" w:rsidP="00A66EE9">
            <w:pPr>
              <w:spacing w:line="0" w:lineRule="atLeast"/>
              <w:rPr>
                <w:rFonts w:cs="Arial"/>
                <w:color w:val="000000" w:themeColor="text1"/>
                <w:sz w:val="9"/>
                <w:szCs w:val="20"/>
                <w:lang w:val="en-GB" w:eastAsia="en-US"/>
              </w:rPr>
            </w:pPr>
          </w:p>
        </w:tc>
        <w:tc>
          <w:tcPr>
            <w:tcW w:w="40" w:type="dxa"/>
            <w:tcBorders>
              <w:bottom w:val="single" w:sz="8" w:space="0" w:color="auto"/>
            </w:tcBorders>
            <w:shd w:val="clear" w:color="auto" w:fill="auto"/>
            <w:vAlign w:val="bottom"/>
          </w:tcPr>
          <w:p w14:paraId="7DBD9425" w14:textId="77777777" w:rsidR="001457A9" w:rsidRPr="008B4B85" w:rsidRDefault="001457A9" w:rsidP="00A66EE9">
            <w:pPr>
              <w:spacing w:line="0" w:lineRule="atLeast"/>
              <w:rPr>
                <w:rFonts w:cs="Arial"/>
                <w:color w:val="000000" w:themeColor="text1"/>
                <w:sz w:val="9"/>
                <w:szCs w:val="20"/>
                <w:lang w:val="en-GB" w:eastAsia="en-US"/>
              </w:rPr>
            </w:pPr>
          </w:p>
        </w:tc>
        <w:tc>
          <w:tcPr>
            <w:tcW w:w="4600" w:type="dxa"/>
            <w:tcBorders>
              <w:bottom w:val="single" w:sz="8" w:space="0" w:color="auto"/>
              <w:right w:val="single" w:sz="8" w:space="0" w:color="auto"/>
            </w:tcBorders>
            <w:shd w:val="clear" w:color="auto" w:fill="auto"/>
            <w:vAlign w:val="bottom"/>
          </w:tcPr>
          <w:p w14:paraId="6CE94719" w14:textId="77777777" w:rsidR="001457A9" w:rsidRPr="008B4B85" w:rsidRDefault="001457A9" w:rsidP="00A66EE9">
            <w:pPr>
              <w:spacing w:line="0" w:lineRule="atLeast"/>
              <w:rPr>
                <w:rFonts w:cs="Arial"/>
                <w:color w:val="000000" w:themeColor="text1"/>
                <w:sz w:val="9"/>
                <w:szCs w:val="20"/>
                <w:lang w:val="en-GB" w:eastAsia="en-US"/>
              </w:rPr>
            </w:pPr>
          </w:p>
        </w:tc>
      </w:tr>
      <w:tr w:rsidR="008B4B85" w:rsidRPr="008B4B85" w14:paraId="601C2B51" w14:textId="77777777" w:rsidTr="001457A9">
        <w:trPr>
          <w:trHeight w:val="225"/>
        </w:trPr>
        <w:tc>
          <w:tcPr>
            <w:tcW w:w="2580" w:type="dxa"/>
            <w:gridSpan w:val="2"/>
            <w:tcBorders>
              <w:left w:val="single" w:sz="8" w:space="0" w:color="auto"/>
              <w:bottom w:val="single" w:sz="8" w:space="0" w:color="auto"/>
            </w:tcBorders>
            <w:shd w:val="clear" w:color="auto" w:fill="auto"/>
            <w:vAlign w:val="bottom"/>
          </w:tcPr>
          <w:p w14:paraId="22939ED6" w14:textId="37861854" w:rsidR="001457A9" w:rsidRPr="008B4B85" w:rsidRDefault="001457A9" w:rsidP="00A66EE9">
            <w:pPr>
              <w:spacing w:line="219" w:lineRule="exact"/>
              <w:ind w:left="120"/>
              <w:rPr>
                <w:rFonts w:cs="Arial"/>
                <w:b/>
                <w:color w:val="000000" w:themeColor="text1"/>
                <w:sz w:val="20"/>
                <w:szCs w:val="20"/>
                <w:lang w:val="en-GB" w:eastAsia="en-US"/>
              </w:rPr>
            </w:pPr>
            <w:r w:rsidRPr="008B4B85">
              <w:rPr>
                <w:rFonts w:cs="Arial"/>
                <w:b/>
                <w:color w:val="000000" w:themeColor="text1"/>
                <w:sz w:val="20"/>
                <w:szCs w:val="20"/>
                <w:lang w:val="en-GB" w:eastAsia="en-US"/>
              </w:rPr>
              <w:t xml:space="preserve">1.3. Level of </w:t>
            </w:r>
            <w:r w:rsidR="00494F58" w:rsidRPr="008B4B85">
              <w:rPr>
                <w:rFonts w:cs="Arial"/>
                <w:b/>
                <w:color w:val="000000" w:themeColor="text1"/>
                <w:sz w:val="20"/>
                <w:szCs w:val="20"/>
                <w:lang w:val="en-GB" w:eastAsia="en-US"/>
              </w:rPr>
              <w:t>the studies</w:t>
            </w:r>
          </w:p>
        </w:tc>
        <w:tc>
          <w:tcPr>
            <w:tcW w:w="1060" w:type="dxa"/>
            <w:tcBorders>
              <w:bottom w:val="single" w:sz="8" w:space="0" w:color="auto"/>
            </w:tcBorders>
            <w:shd w:val="clear" w:color="auto" w:fill="auto"/>
            <w:vAlign w:val="bottom"/>
          </w:tcPr>
          <w:p w14:paraId="14414479" w14:textId="77777777" w:rsidR="001457A9" w:rsidRPr="008B4B85" w:rsidRDefault="001457A9" w:rsidP="00A66EE9">
            <w:pPr>
              <w:spacing w:line="0" w:lineRule="atLeast"/>
              <w:rPr>
                <w:rFonts w:cs="Arial"/>
                <w:color w:val="000000" w:themeColor="text1"/>
                <w:sz w:val="19"/>
                <w:szCs w:val="20"/>
                <w:lang w:val="en-GB" w:eastAsia="en-US"/>
              </w:rPr>
            </w:pPr>
          </w:p>
        </w:tc>
        <w:tc>
          <w:tcPr>
            <w:tcW w:w="60" w:type="dxa"/>
            <w:tcBorders>
              <w:bottom w:val="single" w:sz="8" w:space="0" w:color="auto"/>
            </w:tcBorders>
            <w:shd w:val="clear" w:color="auto" w:fill="auto"/>
            <w:vAlign w:val="bottom"/>
          </w:tcPr>
          <w:p w14:paraId="26EC896F" w14:textId="77777777" w:rsidR="001457A9" w:rsidRPr="008B4B85" w:rsidRDefault="001457A9" w:rsidP="00A66EE9">
            <w:pPr>
              <w:spacing w:line="0" w:lineRule="atLeast"/>
              <w:rPr>
                <w:rFonts w:cs="Arial"/>
                <w:color w:val="000000" w:themeColor="text1"/>
                <w:sz w:val="19"/>
                <w:szCs w:val="20"/>
                <w:lang w:val="en-GB" w:eastAsia="en-US"/>
              </w:rPr>
            </w:pPr>
          </w:p>
        </w:tc>
        <w:tc>
          <w:tcPr>
            <w:tcW w:w="1340" w:type="dxa"/>
            <w:tcBorders>
              <w:bottom w:val="single" w:sz="8" w:space="0" w:color="auto"/>
              <w:right w:val="single" w:sz="8" w:space="0" w:color="auto"/>
            </w:tcBorders>
            <w:shd w:val="clear" w:color="auto" w:fill="auto"/>
            <w:vAlign w:val="bottom"/>
          </w:tcPr>
          <w:p w14:paraId="5B6138FF" w14:textId="77777777" w:rsidR="001457A9" w:rsidRPr="008B4B85" w:rsidRDefault="001457A9" w:rsidP="00A66EE9">
            <w:pPr>
              <w:spacing w:line="0" w:lineRule="atLeast"/>
              <w:rPr>
                <w:rFonts w:cs="Arial"/>
                <w:color w:val="000000" w:themeColor="text1"/>
                <w:sz w:val="19"/>
                <w:szCs w:val="20"/>
                <w:lang w:val="en-GB" w:eastAsia="en-US"/>
              </w:rPr>
            </w:pPr>
          </w:p>
        </w:tc>
        <w:tc>
          <w:tcPr>
            <w:tcW w:w="40" w:type="dxa"/>
            <w:tcBorders>
              <w:bottom w:val="single" w:sz="8" w:space="0" w:color="auto"/>
            </w:tcBorders>
            <w:shd w:val="clear" w:color="auto" w:fill="auto"/>
            <w:vAlign w:val="bottom"/>
          </w:tcPr>
          <w:p w14:paraId="3BD46807" w14:textId="77777777" w:rsidR="001457A9" w:rsidRPr="008B4B85" w:rsidRDefault="001457A9" w:rsidP="00A66EE9">
            <w:pPr>
              <w:spacing w:line="0" w:lineRule="atLeast"/>
              <w:rPr>
                <w:rFonts w:cs="Arial"/>
                <w:color w:val="000000" w:themeColor="text1"/>
                <w:sz w:val="19"/>
                <w:szCs w:val="20"/>
                <w:lang w:val="en-GB" w:eastAsia="en-US"/>
              </w:rPr>
            </w:pPr>
          </w:p>
        </w:tc>
        <w:tc>
          <w:tcPr>
            <w:tcW w:w="4600" w:type="dxa"/>
            <w:tcBorders>
              <w:bottom w:val="single" w:sz="8" w:space="0" w:color="auto"/>
              <w:right w:val="single" w:sz="8" w:space="0" w:color="auto"/>
            </w:tcBorders>
            <w:shd w:val="clear" w:color="auto" w:fill="auto"/>
            <w:vAlign w:val="bottom"/>
          </w:tcPr>
          <w:p w14:paraId="5EA7A2C4" w14:textId="5D4A2995" w:rsidR="001457A9" w:rsidRPr="008B4B85" w:rsidRDefault="001457A9" w:rsidP="00A66EE9">
            <w:pPr>
              <w:spacing w:line="219" w:lineRule="exact"/>
              <w:ind w:left="60"/>
              <w:rPr>
                <w:rFonts w:cs="Arial"/>
                <w:color w:val="000000" w:themeColor="text1"/>
                <w:sz w:val="20"/>
                <w:szCs w:val="20"/>
                <w:lang w:val="en-GB" w:eastAsia="en-US"/>
              </w:rPr>
            </w:pPr>
            <w:r w:rsidRPr="008B4B85">
              <w:rPr>
                <w:rFonts w:cs="Arial"/>
                <w:color w:val="000000" w:themeColor="text1"/>
                <w:sz w:val="20"/>
                <w:szCs w:val="20"/>
                <w:lang w:val="en-GB" w:eastAsia="en-US"/>
              </w:rPr>
              <w:t>Uniform Master’s stud</w:t>
            </w:r>
            <w:r w:rsidR="00494F58" w:rsidRPr="008B4B85">
              <w:rPr>
                <w:rFonts w:cs="Arial"/>
                <w:color w:val="000000" w:themeColor="text1"/>
                <w:sz w:val="20"/>
                <w:szCs w:val="20"/>
                <w:lang w:val="en-GB" w:eastAsia="en-US"/>
              </w:rPr>
              <w:t>ies</w:t>
            </w:r>
          </w:p>
        </w:tc>
      </w:tr>
      <w:tr w:rsidR="008B4B85" w:rsidRPr="008B4B85" w14:paraId="5F1D889C" w14:textId="77777777" w:rsidTr="001457A9">
        <w:trPr>
          <w:trHeight w:val="225"/>
        </w:trPr>
        <w:tc>
          <w:tcPr>
            <w:tcW w:w="2580" w:type="dxa"/>
            <w:gridSpan w:val="2"/>
            <w:tcBorders>
              <w:left w:val="single" w:sz="8" w:space="0" w:color="auto"/>
            </w:tcBorders>
            <w:shd w:val="clear" w:color="auto" w:fill="auto"/>
            <w:vAlign w:val="bottom"/>
          </w:tcPr>
          <w:p w14:paraId="33B6B4C4" w14:textId="77777777" w:rsidR="001457A9" w:rsidRPr="008B4B85" w:rsidRDefault="001457A9" w:rsidP="00A66EE9">
            <w:pPr>
              <w:spacing w:line="226" w:lineRule="exact"/>
              <w:ind w:left="120"/>
              <w:rPr>
                <w:rFonts w:cs="Arial"/>
                <w:b/>
                <w:color w:val="000000" w:themeColor="text1"/>
                <w:sz w:val="20"/>
                <w:szCs w:val="20"/>
                <w:lang w:val="en-GB" w:eastAsia="en-US"/>
              </w:rPr>
            </w:pPr>
            <w:r w:rsidRPr="008B4B85">
              <w:rPr>
                <w:rFonts w:cs="Arial"/>
                <w:b/>
                <w:color w:val="000000" w:themeColor="text1"/>
                <w:sz w:val="20"/>
                <w:szCs w:val="20"/>
                <w:lang w:val="en-GB" w:eastAsia="en-US"/>
              </w:rPr>
              <w:t>1.4. Profile of study*</w:t>
            </w:r>
          </w:p>
        </w:tc>
        <w:tc>
          <w:tcPr>
            <w:tcW w:w="1060" w:type="dxa"/>
            <w:shd w:val="clear" w:color="auto" w:fill="auto"/>
            <w:vAlign w:val="bottom"/>
          </w:tcPr>
          <w:p w14:paraId="0341A417" w14:textId="77777777" w:rsidR="001457A9" w:rsidRPr="008B4B85" w:rsidRDefault="001457A9" w:rsidP="00A66EE9">
            <w:pPr>
              <w:spacing w:line="0" w:lineRule="atLeast"/>
              <w:rPr>
                <w:rFonts w:cs="Arial"/>
                <w:color w:val="000000" w:themeColor="text1"/>
                <w:sz w:val="19"/>
                <w:szCs w:val="20"/>
                <w:lang w:val="en-GB" w:eastAsia="en-US"/>
              </w:rPr>
            </w:pPr>
          </w:p>
        </w:tc>
        <w:tc>
          <w:tcPr>
            <w:tcW w:w="60" w:type="dxa"/>
            <w:shd w:val="clear" w:color="auto" w:fill="auto"/>
            <w:vAlign w:val="bottom"/>
          </w:tcPr>
          <w:p w14:paraId="0840B484" w14:textId="77777777" w:rsidR="001457A9" w:rsidRPr="008B4B85" w:rsidRDefault="001457A9" w:rsidP="00A66EE9">
            <w:pPr>
              <w:spacing w:line="0" w:lineRule="atLeast"/>
              <w:rPr>
                <w:rFonts w:cs="Arial"/>
                <w:color w:val="000000" w:themeColor="text1"/>
                <w:sz w:val="19"/>
                <w:szCs w:val="20"/>
                <w:lang w:val="en-GB" w:eastAsia="en-US"/>
              </w:rPr>
            </w:pPr>
          </w:p>
        </w:tc>
        <w:tc>
          <w:tcPr>
            <w:tcW w:w="1340" w:type="dxa"/>
            <w:tcBorders>
              <w:right w:val="single" w:sz="8" w:space="0" w:color="auto"/>
            </w:tcBorders>
            <w:shd w:val="clear" w:color="auto" w:fill="auto"/>
            <w:vAlign w:val="bottom"/>
          </w:tcPr>
          <w:p w14:paraId="3559DB3C" w14:textId="77777777" w:rsidR="001457A9" w:rsidRPr="008B4B85" w:rsidRDefault="001457A9" w:rsidP="00A66EE9">
            <w:pPr>
              <w:spacing w:line="0" w:lineRule="atLeast"/>
              <w:rPr>
                <w:rFonts w:cs="Arial"/>
                <w:color w:val="000000" w:themeColor="text1"/>
                <w:sz w:val="19"/>
                <w:szCs w:val="20"/>
                <w:lang w:val="en-GB" w:eastAsia="en-US"/>
              </w:rPr>
            </w:pPr>
          </w:p>
        </w:tc>
        <w:tc>
          <w:tcPr>
            <w:tcW w:w="40" w:type="dxa"/>
            <w:shd w:val="clear" w:color="auto" w:fill="auto"/>
            <w:vAlign w:val="bottom"/>
          </w:tcPr>
          <w:p w14:paraId="533C6EDE" w14:textId="77777777" w:rsidR="001457A9" w:rsidRPr="008B4B85" w:rsidRDefault="001457A9" w:rsidP="00A66EE9">
            <w:pPr>
              <w:spacing w:line="0" w:lineRule="atLeast"/>
              <w:rPr>
                <w:rFonts w:cs="Arial"/>
                <w:color w:val="000000" w:themeColor="text1"/>
                <w:sz w:val="19"/>
                <w:szCs w:val="20"/>
                <w:lang w:val="en-GB" w:eastAsia="en-US"/>
              </w:rPr>
            </w:pPr>
          </w:p>
        </w:tc>
        <w:tc>
          <w:tcPr>
            <w:tcW w:w="4600" w:type="dxa"/>
            <w:tcBorders>
              <w:right w:val="single" w:sz="8" w:space="0" w:color="auto"/>
            </w:tcBorders>
            <w:shd w:val="clear" w:color="auto" w:fill="auto"/>
            <w:vAlign w:val="bottom"/>
          </w:tcPr>
          <w:p w14:paraId="507622B0" w14:textId="77777777" w:rsidR="001457A9" w:rsidRPr="008B4B85" w:rsidRDefault="001457A9" w:rsidP="00A66EE9">
            <w:pPr>
              <w:spacing w:line="221" w:lineRule="exact"/>
              <w:ind w:left="60"/>
              <w:rPr>
                <w:rFonts w:cs="Arial"/>
                <w:color w:val="000000" w:themeColor="text1"/>
                <w:sz w:val="20"/>
                <w:szCs w:val="20"/>
                <w:lang w:val="en-GB" w:eastAsia="en-US"/>
              </w:rPr>
            </w:pPr>
            <w:r w:rsidRPr="008B4B85">
              <w:rPr>
                <w:rFonts w:cs="Arial"/>
                <w:color w:val="000000" w:themeColor="text1"/>
                <w:sz w:val="20"/>
                <w:szCs w:val="20"/>
                <w:lang w:val="en-GB" w:eastAsia="en-US"/>
              </w:rPr>
              <w:t>General academic</w:t>
            </w:r>
          </w:p>
        </w:tc>
      </w:tr>
      <w:tr w:rsidR="008B4B85" w:rsidRPr="008B4B85" w14:paraId="3DE5B901" w14:textId="77777777" w:rsidTr="001457A9">
        <w:trPr>
          <w:trHeight w:val="28"/>
        </w:trPr>
        <w:tc>
          <w:tcPr>
            <w:tcW w:w="1920" w:type="dxa"/>
            <w:tcBorders>
              <w:left w:val="single" w:sz="8" w:space="0" w:color="auto"/>
              <w:bottom w:val="single" w:sz="4" w:space="0" w:color="auto"/>
            </w:tcBorders>
            <w:shd w:val="clear" w:color="auto" w:fill="auto"/>
            <w:vAlign w:val="bottom"/>
          </w:tcPr>
          <w:p w14:paraId="0B0EBE3D" w14:textId="77777777" w:rsidR="001457A9" w:rsidRPr="008B4B85" w:rsidRDefault="001457A9" w:rsidP="00A66EE9">
            <w:pPr>
              <w:spacing w:line="0" w:lineRule="atLeast"/>
              <w:rPr>
                <w:rFonts w:cs="Arial"/>
                <w:color w:val="000000" w:themeColor="text1"/>
                <w:sz w:val="2"/>
                <w:szCs w:val="20"/>
                <w:lang w:val="en-GB" w:eastAsia="en-US"/>
              </w:rPr>
            </w:pPr>
          </w:p>
        </w:tc>
        <w:tc>
          <w:tcPr>
            <w:tcW w:w="660" w:type="dxa"/>
            <w:tcBorders>
              <w:bottom w:val="single" w:sz="4" w:space="0" w:color="auto"/>
            </w:tcBorders>
            <w:shd w:val="clear" w:color="auto" w:fill="auto"/>
            <w:vAlign w:val="bottom"/>
          </w:tcPr>
          <w:p w14:paraId="4FA4DD69" w14:textId="77777777" w:rsidR="001457A9" w:rsidRPr="008B4B85" w:rsidRDefault="001457A9" w:rsidP="00A66EE9">
            <w:pPr>
              <w:spacing w:line="0" w:lineRule="atLeast"/>
              <w:rPr>
                <w:rFonts w:cs="Arial"/>
                <w:color w:val="000000" w:themeColor="text1"/>
                <w:sz w:val="2"/>
                <w:szCs w:val="20"/>
                <w:lang w:val="en-GB" w:eastAsia="en-US"/>
              </w:rPr>
            </w:pPr>
          </w:p>
        </w:tc>
        <w:tc>
          <w:tcPr>
            <w:tcW w:w="1060" w:type="dxa"/>
            <w:tcBorders>
              <w:bottom w:val="single" w:sz="4" w:space="0" w:color="auto"/>
            </w:tcBorders>
            <w:shd w:val="clear" w:color="auto" w:fill="auto"/>
            <w:vAlign w:val="bottom"/>
          </w:tcPr>
          <w:p w14:paraId="02CEE847" w14:textId="77777777" w:rsidR="001457A9" w:rsidRPr="008B4B85" w:rsidRDefault="001457A9" w:rsidP="00A66EE9">
            <w:pPr>
              <w:spacing w:line="0" w:lineRule="atLeast"/>
              <w:rPr>
                <w:rFonts w:cs="Arial"/>
                <w:color w:val="000000" w:themeColor="text1"/>
                <w:sz w:val="2"/>
                <w:szCs w:val="20"/>
                <w:lang w:val="en-GB" w:eastAsia="en-US"/>
              </w:rPr>
            </w:pPr>
          </w:p>
        </w:tc>
        <w:tc>
          <w:tcPr>
            <w:tcW w:w="60" w:type="dxa"/>
            <w:tcBorders>
              <w:bottom w:val="single" w:sz="4" w:space="0" w:color="auto"/>
            </w:tcBorders>
            <w:shd w:val="clear" w:color="auto" w:fill="auto"/>
            <w:vAlign w:val="bottom"/>
          </w:tcPr>
          <w:p w14:paraId="56B1AB2E" w14:textId="77777777" w:rsidR="001457A9" w:rsidRPr="008B4B85" w:rsidRDefault="001457A9" w:rsidP="00A66EE9">
            <w:pPr>
              <w:spacing w:line="0" w:lineRule="atLeast"/>
              <w:rPr>
                <w:rFonts w:cs="Arial"/>
                <w:color w:val="000000" w:themeColor="text1"/>
                <w:sz w:val="2"/>
                <w:szCs w:val="20"/>
                <w:lang w:val="en-GB" w:eastAsia="en-US"/>
              </w:rPr>
            </w:pPr>
          </w:p>
        </w:tc>
        <w:tc>
          <w:tcPr>
            <w:tcW w:w="1340" w:type="dxa"/>
            <w:tcBorders>
              <w:bottom w:val="single" w:sz="4" w:space="0" w:color="auto"/>
              <w:right w:val="single" w:sz="8" w:space="0" w:color="auto"/>
            </w:tcBorders>
            <w:shd w:val="clear" w:color="auto" w:fill="auto"/>
            <w:vAlign w:val="bottom"/>
          </w:tcPr>
          <w:p w14:paraId="7900F72D" w14:textId="77777777" w:rsidR="001457A9" w:rsidRPr="008B4B85" w:rsidRDefault="001457A9" w:rsidP="00A66EE9">
            <w:pPr>
              <w:spacing w:line="0" w:lineRule="atLeast"/>
              <w:rPr>
                <w:rFonts w:cs="Arial"/>
                <w:color w:val="000000" w:themeColor="text1"/>
                <w:sz w:val="2"/>
                <w:szCs w:val="20"/>
                <w:lang w:val="en-GB" w:eastAsia="en-US"/>
              </w:rPr>
            </w:pPr>
          </w:p>
        </w:tc>
        <w:tc>
          <w:tcPr>
            <w:tcW w:w="40" w:type="dxa"/>
            <w:tcBorders>
              <w:bottom w:val="single" w:sz="8" w:space="0" w:color="auto"/>
            </w:tcBorders>
            <w:shd w:val="clear" w:color="auto" w:fill="auto"/>
            <w:vAlign w:val="bottom"/>
          </w:tcPr>
          <w:p w14:paraId="351766AB" w14:textId="77777777" w:rsidR="001457A9" w:rsidRPr="008B4B85" w:rsidRDefault="001457A9" w:rsidP="00A66EE9">
            <w:pPr>
              <w:spacing w:line="0" w:lineRule="atLeast"/>
              <w:rPr>
                <w:rFonts w:cs="Arial"/>
                <w:color w:val="000000" w:themeColor="text1"/>
                <w:sz w:val="2"/>
                <w:szCs w:val="20"/>
                <w:lang w:val="en-GB" w:eastAsia="en-US"/>
              </w:rPr>
            </w:pPr>
          </w:p>
        </w:tc>
        <w:tc>
          <w:tcPr>
            <w:tcW w:w="4600" w:type="dxa"/>
            <w:tcBorders>
              <w:bottom w:val="single" w:sz="8" w:space="0" w:color="auto"/>
              <w:right w:val="single" w:sz="8" w:space="0" w:color="auto"/>
            </w:tcBorders>
            <w:shd w:val="clear" w:color="auto" w:fill="auto"/>
            <w:vAlign w:val="bottom"/>
          </w:tcPr>
          <w:p w14:paraId="5DCA888F" w14:textId="77777777" w:rsidR="001457A9" w:rsidRPr="008B4B85" w:rsidRDefault="001457A9" w:rsidP="00A66EE9">
            <w:pPr>
              <w:spacing w:line="0" w:lineRule="atLeast"/>
              <w:rPr>
                <w:rFonts w:cs="Arial"/>
                <w:color w:val="000000" w:themeColor="text1"/>
                <w:sz w:val="2"/>
                <w:szCs w:val="20"/>
                <w:lang w:val="en-GB" w:eastAsia="en-US"/>
              </w:rPr>
            </w:pPr>
          </w:p>
        </w:tc>
      </w:tr>
      <w:tr w:rsidR="008B4B85" w:rsidRPr="008B4B85" w14:paraId="101A9300" w14:textId="77777777" w:rsidTr="001457A9">
        <w:trPr>
          <w:trHeight w:val="225"/>
        </w:trPr>
        <w:tc>
          <w:tcPr>
            <w:tcW w:w="5040" w:type="dxa"/>
            <w:gridSpan w:val="5"/>
            <w:tcBorders>
              <w:top w:val="single" w:sz="4" w:space="0" w:color="auto"/>
              <w:left w:val="single" w:sz="8" w:space="0" w:color="auto"/>
              <w:right w:val="single" w:sz="8" w:space="0" w:color="auto"/>
            </w:tcBorders>
            <w:shd w:val="clear" w:color="auto" w:fill="auto"/>
            <w:vAlign w:val="bottom"/>
          </w:tcPr>
          <w:p w14:paraId="30F73A26" w14:textId="6F9C64AB" w:rsidR="001457A9" w:rsidRPr="008B4B85" w:rsidRDefault="001457A9" w:rsidP="001457A9">
            <w:pPr>
              <w:spacing w:line="226" w:lineRule="exact"/>
              <w:ind w:left="120"/>
              <w:rPr>
                <w:rFonts w:cs="Arial"/>
                <w:b/>
                <w:color w:val="000000" w:themeColor="text1"/>
                <w:sz w:val="20"/>
                <w:szCs w:val="20"/>
                <w:lang w:val="en-GB" w:eastAsia="en-US"/>
              </w:rPr>
            </w:pPr>
            <w:r w:rsidRPr="008B4B85">
              <w:rPr>
                <w:rFonts w:cs="Arial"/>
                <w:b/>
                <w:color w:val="000000" w:themeColor="text1"/>
                <w:sz w:val="20"/>
                <w:szCs w:val="20"/>
                <w:lang w:val="en-GB" w:eastAsia="en-US"/>
              </w:rPr>
              <w:t xml:space="preserve">1.5. </w:t>
            </w:r>
            <w:r w:rsidR="00917FC3" w:rsidRPr="008B4B85">
              <w:rPr>
                <w:rFonts w:cs="Arial"/>
                <w:b/>
                <w:color w:val="000000" w:themeColor="text1"/>
                <w:sz w:val="20"/>
                <w:szCs w:val="20"/>
                <w:lang w:val="en-US" w:eastAsia="en-US"/>
              </w:rPr>
              <w:t>Person/s preparing the course description</w:t>
            </w:r>
          </w:p>
        </w:tc>
        <w:tc>
          <w:tcPr>
            <w:tcW w:w="40" w:type="dxa"/>
            <w:shd w:val="clear" w:color="auto" w:fill="auto"/>
            <w:vAlign w:val="bottom"/>
          </w:tcPr>
          <w:p w14:paraId="177E9508" w14:textId="77777777" w:rsidR="001457A9" w:rsidRPr="008B4B85" w:rsidRDefault="001457A9" w:rsidP="001457A9">
            <w:pPr>
              <w:spacing w:line="0" w:lineRule="atLeast"/>
              <w:rPr>
                <w:rFonts w:cs="Arial"/>
                <w:color w:val="000000" w:themeColor="text1"/>
                <w:sz w:val="19"/>
                <w:szCs w:val="20"/>
                <w:lang w:val="en-GB" w:eastAsia="en-US"/>
              </w:rPr>
            </w:pPr>
          </w:p>
        </w:tc>
        <w:tc>
          <w:tcPr>
            <w:tcW w:w="4600" w:type="dxa"/>
            <w:tcBorders>
              <w:right w:val="single" w:sz="8" w:space="0" w:color="auto"/>
            </w:tcBorders>
            <w:shd w:val="clear" w:color="auto" w:fill="auto"/>
          </w:tcPr>
          <w:p w14:paraId="6E28037C" w14:textId="649B2DFC" w:rsidR="001457A9" w:rsidRPr="0031553A" w:rsidRDefault="00917FC3" w:rsidP="001457A9">
            <w:pPr>
              <w:snapToGrid w:val="0"/>
              <w:rPr>
                <w:color w:val="000000" w:themeColor="text1"/>
                <w:sz w:val="20"/>
                <w:szCs w:val="20"/>
              </w:rPr>
            </w:pPr>
            <w:r w:rsidRPr="008B4B85">
              <w:rPr>
                <w:color w:val="000000" w:themeColor="text1"/>
                <w:sz w:val="20"/>
                <w:szCs w:val="20"/>
                <w:lang w:val="en-GB"/>
              </w:rPr>
              <w:t xml:space="preserve"> </w:t>
            </w:r>
            <w:r w:rsidRPr="0031553A">
              <w:rPr>
                <w:color w:val="000000" w:themeColor="text1"/>
                <w:sz w:val="20"/>
                <w:szCs w:val="20"/>
              </w:rPr>
              <w:t>Prof. dr hab. Marek Żak</w:t>
            </w:r>
          </w:p>
        </w:tc>
      </w:tr>
      <w:tr w:rsidR="008B4B85" w:rsidRPr="008B4B85" w14:paraId="721D6C54" w14:textId="77777777" w:rsidTr="001457A9">
        <w:trPr>
          <w:trHeight w:val="166"/>
        </w:trPr>
        <w:tc>
          <w:tcPr>
            <w:tcW w:w="1920" w:type="dxa"/>
            <w:tcBorders>
              <w:top w:val="single" w:sz="4" w:space="0" w:color="auto"/>
              <w:left w:val="single" w:sz="8" w:space="0" w:color="auto"/>
            </w:tcBorders>
            <w:shd w:val="clear" w:color="auto" w:fill="auto"/>
            <w:vAlign w:val="bottom"/>
          </w:tcPr>
          <w:p w14:paraId="668630A7" w14:textId="77777777" w:rsidR="001457A9" w:rsidRPr="0031553A" w:rsidRDefault="001457A9" w:rsidP="00A66EE9">
            <w:pPr>
              <w:spacing w:line="0" w:lineRule="atLeast"/>
              <w:rPr>
                <w:rFonts w:cs="Arial"/>
                <w:color w:val="000000" w:themeColor="text1"/>
                <w:sz w:val="2"/>
                <w:szCs w:val="20"/>
                <w:lang w:eastAsia="en-US"/>
              </w:rPr>
            </w:pPr>
          </w:p>
        </w:tc>
        <w:tc>
          <w:tcPr>
            <w:tcW w:w="1780" w:type="dxa"/>
            <w:gridSpan w:val="3"/>
            <w:tcBorders>
              <w:top w:val="single" w:sz="4" w:space="0" w:color="auto"/>
            </w:tcBorders>
            <w:shd w:val="clear" w:color="auto" w:fill="auto"/>
            <w:vAlign w:val="bottom"/>
          </w:tcPr>
          <w:p w14:paraId="450565B6" w14:textId="77777777" w:rsidR="001457A9" w:rsidRPr="0031553A" w:rsidRDefault="001457A9" w:rsidP="00A66EE9">
            <w:pPr>
              <w:spacing w:line="0" w:lineRule="atLeast"/>
              <w:rPr>
                <w:rFonts w:cs="Arial"/>
                <w:color w:val="000000" w:themeColor="text1"/>
                <w:sz w:val="2"/>
                <w:szCs w:val="20"/>
                <w:lang w:eastAsia="en-US"/>
              </w:rPr>
            </w:pPr>
          </w:p>
        </w:tc>
        <w:tc>
          <w:tcPr>
            <w:tcW w:w="1340" w:type="dxa"/>
            <w:tcBorders>
              <w:top w:val="single" w:sz="4" w:space="0" w:color="auto"/>
              <w:right w:val="single" w:sz="8" w:space="0" w:color="auto"/>
            </w:tcBorders>
            <w:shd w:val="clear" w:color="auto" w:fill="auto"/>
            <w:vAlign w:val="bottom"/>
          </w:tcPr>
          <w:p w14:paraId="7B1BD84C" w14:textId="77777777" w:rsidR="001457A9" w:rsidRPr="0031553A" w:rsidRDefault="001457A9" w:rsidP="00A66EE9">
            <w:pPr>
              <w:spacing w:line="0" w:lineRule="atLeast"/>
              <w:rPr>
                <w:rFonts w:cs="Arial"/>
                <w:color w:val="000000" w:themeColor="text1"/>
                <w:sz w:val="2"/>
                <w:szCs w:val="20"/>
                <w:lang w:eastAsia="en-US"/>
              </w:rPr>
            </w:pPr>
          </w:p>
        </w:tc>
        <w:tc>
          <w:tcPr>
            <w:tcW w:w="40" w:type="dxa"/>
            <w:tcBorders>
              <w:top w:val="single" w:sz="4" w:space="0" w:color="auto"/>
            </w:tcBorders>
            <w:shd w:val="clear" w:color="auto" w:fill="auto"/>
            <w:vAlign w:val="bottom"/>
          </w:tcPr>
          <w:p w14:paraId="7645CC00" w14:textId="77777777" w:rsidR="001457A9" w:rsidRPr="0031553A" w:rsidRDefault="001457A9" w:rsidP="00A66EE9">
            <w:pPr>
              <w:spacing w:line="0" w:lineRule="atLeast"/>
              <w:rPr>
                <w:rFonts w:cs="Arial"/>
                <w:color w:val="000000" w:themeColor="text1"/>
                <w:sz w:val="2"/>
                <w:szCs w:val="20"/>
                <w:lang w:eastAsia="en-US"/>
              </w:rPr>
            </w:pPr>
          </w:p>
        </w:tc>
        <w:tc>
          <w:tcPr>
            <w:tcW w:w="4600" w:type="dxa"/>
            <w:tcBorders>
              <w:top w:val="single" w:sz="4" w:space="0" w:color="auto"/>
              <w:right w:val="single" w:sz="8" w:space="0" w:color="auto"/>
            </w:tcBorders>
            <w:shd w:val="clear" w:color="auto" w:fill="auto"/>
            <w:vAlign w:val="bottom"/>
          </w:tcPr>
          <w:p w14:paraId="6EB00785" w14:textId="77777777" w:rsidR="001457A9" w:rsidRPr="0031553A" w:rsidRDefault="001457A9" w:rsidP="00A66EE9">
            <w:pPr>
              <w:spacing w:line="0" w:lineRule="atLeast"/>
              <w:rPr>
                <w:rFonts w:cs="Arial"/>
                <w:color w:val="000000" w:themeColor="text1"/>
                <w:sz w:val="2"/>
                <w:szCs w:val="20"/>
                <w:lang w:eastAsia="en-US"/>
              </w:rPr>
            </w:pPr>
          </w:p>
        </w:tc>
      </w:tr>
      <w:tr w:rsidR="001457A9" w:rsidRPr="008B4B85" w14:paraId="0DB30827" w14:textId="77777777" w:rsidTr="004E33D2">
        <w:trPr>
          <w:trHeight w:val="80"/>
        </w:trPr>
        <w:tc>
          <w:tcPr>
            <w:tcW w:w="2580" w:type="dxa"/>
            <w:gridSpan w:val="2"/>
            <w:tcBorders>
              <w:left w:val="single" w:sz="8" w:space="0" w:color="auto"/>
              <w:bottom w:val="single" w:sz="4" w:space="0" w:color="auto"/>
            </w:tcBorders>
            <w:shd w:val="clear" w:color="auto" w:fill="auto"/>
            <w:vAlign w:val="center"/>
          </w:tcPr>
          <w:p w14:paraId="6DD1CBD2" w14:textId="77777777" w:rsidR="001457A9" w:rsidRPr="008B4B85" w:rsidRDefault="001457A9" w:rsidP="00A66EE9">
            <w:pPr>
              <w:spacing w:line="219" w:lineRule="exact"/>
              <w:ind w:left="120"/>
              <w:rPr>
                <w:rFonts w:cs="Arial"/>
                <w:b/>
                <w:color w:val="000000" w:themeColor="text1"/>
                <w:sz w:val="20"/>
                <w:szCs w:val="20"/>
                <w:lang w:val="en-GB" w:eastAsia="en-US"/>
              </w:rPr>
            </w:pPr>
            <w:r w:rsidRPr="008B4B85">
              <w:rPr>
                <w:rFonts w:cs="Arial"/>
                <w:b/>
                <w:color w:val="000000" w:themeColor="text1"/>
                <w:sz w:val="20"/>
                <w:szCs w:val="20"/>
                <w:lang w:val="en-GB" w:eastAsia="en-US"/>
              </w:rPr>
              <w:t>1.6. Contact</w:t>
            </w:r>
          </w:p>
        </w:tc>
        <w:tc>
          <w:tcPr>
            <w:tcW w:w="1060" w:type="dxa"/>
            <w:tcBorders>
              <w:bottom w:val="single" w:sz="4" w:space="0" w:color="auto"/>
            </w:tcBorders>
            <w:shd w:val="clear" w:color="auto" w:fill="auto"/>
            <w:vAlign w:val="center"/>
          </w:tcPr>
          <w:p w14:paraId="24853A7E" w14:textId="77777777" w:rsidR="001457A9" w:rsidRPr="008B4B85" w:rsidRDefault="001457A9" w:rsidP="00A66EE9">
            <w:pPr>
              <w:spacing w:line="0" w:lineRule="atLeast"/>
              <w:rPr>
                <w:rFonts w:cs="Arial"/>
                <w:color w:val="000000" w:themeColor="text1"/>
                <w:sz w:val="19"/>
                <w:szCs w:val="20"/>
                <w:lang w:val="en-GB" w:eastAsia="en-US"/>
              </w:rPr>
            </w:pPr>
          </w:p>
        </w:tc>
        <w:tc>
          <w:tcPr>
            <w:tcW w:w="60" w:type="dxa"/>
            <w:tcBorders>
              <w:bottom w:val="single" w:sz="4" w:space="0" w:color="auto"/>
            </w:tcBorders>
            <w:shd w:val="clear" w:color="auto" w:fill="auto"/>
            <w:vAlign w:val="center"/>
          </w:tcPr>
          <w:p w14:paraId="2621A959" w14:textId="77777777" w:rsidR="001457A9" w:rsidRPr="008B4B85" w:rsidRDefault="001457A9" w:rsidP="00A66EE9">
            <w:pPr>
              <w:spacing w:line="0" w:lineRule="atLeast"/>
              <w:rPr>
                <w:rFonts w:cs="Arial"/>
                <w:color w:val="000000" w:themeColor="text1"/>
                <w:sz w:val="19"/>
                <w:szCs w:val="20"/>
                <w:lang w:val="en-GB" w:eastAsia="en-US"/>
              </w:rPr>
            </w:pPr>
          </w:p>
        </w:tc>
        <w:tc>
          <w:tcPr>
            <w:tcW w:w="1340" w:type="dxa"/>
            <w:tcBorders>
              <w:bottom w:val="single" w:sz="4" w:space="0" w:color="auto"/>
              <w:right w:val="single" w:sz="8" w:space="0" w:color="auto"/>
            </w:tcBorders>
            <w:shd w:val="clear" w:color="auto" w:fill="auto"/>
            <w:vAlign w:val="center"/>
          </w:tcPr>
          <w:p w14:paraId="746A904C" w14:textId="77777777" w:rsidR="001457A9" w:rsidRPr="008B4B85" w:rsidRDefault="001457A9" w:rsidP="00A66EE9">
            <w:pPr>
              <w:spacing w:line="0" w:lineRule="atLeast"/>
              <w:rPr>
                <w:rFonts w:cs="Arial"/>
                <w:color w:val="000000" w:themeColor="text1"/>
                <w:sz w:val="19"/>
                <w:szCs w:val="20"/>
                <w:lang w:val="en-GB" w:eastAsia="en-US"/>
              </w:rPr>
            </w:pPr>
          </w:p>
        </w:tc>
        <w:tc>
          <w:tcPr>
            <w:tcW w:w="40" w:type="dxa"/>
            <w:tcBorders>
              <w:bottom w:val="single" w:sz="4" w:space="0" w:color="auto"/>
            </w:tcBorders>
            <w:shd w:val="clear" w:color="auto" w:fill="auto"/>
            <w:vAlign w:val="center"/>
          </w:tcPr>
          <w:p w14:paraId="372EB310" w14:textId="77777777" w:rsidR="001457A9" w:rsidRPr="008B4B85" w:rsidRDefault="001457A9" w:rsidP="00A66EE9">
            <w:pPr>
              <w:spacing w:line="0" w:lineRule="atLeast"/>
              <w:rPr>
                <w:rFonts w:cs="Arial"/>
                <w:color w:val="000000" w:themeColor="text1"/>
                <w:sz w:val="19"/>
                <w:szCs w:val="20"/>
                <w:lang w:val="en-GB" w:eastAsia="en-US"/>
              </w:rPr>
            </w:pPr>
          </w:p>
        </w:tc>
        <w:tc>
          <w:tcPr>
            <w:tcW w:w="4600" w:type="dxa"/>
            <w:tcBorders>
              <w:bottom w:val="single" w:sz="4" w:space="0" w:color="auto"/>
              <w:right w:val="single" w:sz="8" w:space="0" w:color="auto"/>
            </w:tcBorders>
            <w:shd w:val="clear" w:color="auto" w:fill="auto"/>
            <w:vAlign w:val="center"/>
          </w:tcPr>
          <w:p w14:paraId="1598459B" w14:textId="4BC2B48F" w:rsidR="001457A9" w:rsidRPr="008B4B85" w:rsidRDefault="00917FC3" w:rsidP="00A66EE9">
            <w:pPr>
              <w:spacing w:line="219" w:lineRule="exact"/>
              <w:ind w:left="60"/>
              <w:rPr>
                <w:rFonts w:cs="Arial"/>
                <w:color w:val="000000" w:themeColor="text1"/>
                <w:sz w:val="20"/>
                <w:szCs w:val="20"/>
                <w:lang w:val="en-GB" w:eastAsia="en-US"/>
              </w:rPr>
            </w:pPr>
            <w:r w:rsidRPr="008B4B85">
              <w:rPr>
                <w:rFonts w:cs="Arial"/>
                <w:color w:val="000000" w:themeColor="text1"/>
                <w:sz w:val="20"/>
                <w:szCs w:val="20"/>
                <w:lang w:val="en-GB" w:eastAsia="en-US"/>
              </w:rPr>
              <w:t>mkzak@ujk.edu.pl</w:t>
            </w:r>
          </w:p>
        </w:tc>
      </w:tr>
    </w:tbl>
    <w:p w14:paraId="284C8687" w14:textId="77777777" w:rsidR="001457A9" w:rsidRPr="008B4B85" w:rsidRDefault="001457A9" w:rsidP="001457A9">
      <w:pPr>
        <w:rPr>
          <w:b/>
          <w:color w:val="000000" w:themeColor="text1"/>
          <w:sz w:val="20"/>
          <w:szCs w:val="20"/>
          <w:lang w:val="en-GB"/>
        </w:rPr>
      </w:pPr>
    </w:p>
    <w:p w14:paraId="1AD1B207" w14:textId="20C8BA29" w:rsidR="001457A9" w:rsidRPr="008B4B85" w:rsidRDefault="001457A9" w:rsidP="001457A9">
      <w:pPr>
        <w:numPr>
          <w:ilvl w:val="0"/>
          <w:numId w:val="11"/>
        </w:numPr>
        <w:suppressAutoHyphens/>
        <w:spacing w:after="160" w:line="100" w:lineRule="atLeast"/>
        <w:contextualSpacing/>
        <w:rPr>
          <w:rFonts w:cs="Arial Unicode MS"/>
          <w:b/>
          <w:color w:val="000000" w:themeColor="text1"/>
          <w:sz w:val="20"/>
          <w:szCs w:val="20"/>
          <w:lang w:val="en-GB" w:eastAsia="pl-PL"/>
        </w:rPr>
      </w:pPr>
      <w:r w:rsidRPr="008B4B85">
        <w:rPr>
          <w:rFonts w:cs="Arial Unicode MS"/>
          <w:b/>
          <w:caps/>
          <w:color w:val="000000" w:themeColor="text1"/>
          <w:sz w:val="20"/>
          <w:szCs w:val="20"/>
          <w:lang w:val="en-GB" w:eastAsia="pl-PL"/>
        </w:rPr>
        <w:t>General characteristicS of the course of stud</w:t>
      </w:r>
      <w:r w:rsidR="00494F58" w:rsidRPr="008B4B85">
        <w:rPr>
          <w:rFonts w:cs="Arial Unicode MS"/>
          <w:b/>
          <w:caps/>
          <w:color w:val="000000" w:themeColor="text1"/>
          <w:sz w:val="20"/>
          <w:szCs w:val="20"/>
          <w:lang w:val="en-GB" w:eastAsia="pl-PL"/>
        </w:rPr>
        <w:t>IES</w:t>
      </w:r>
    </w:p>
    <w:tbl>
      <w:tblPr>
        <w:tblW w:w="0" w:type="auto"/>
        <w:tblInd w:w="-5" w:type="dxa"/>
        <w:tblLayout w:type="fixed"/>
        <w:tblLook w:val="0000" w:firstRow="0" w:lastRow="0" w:firstColumn="0" w:lastColumn="0" w:noHBand="0" w:noVBand="0"/>
      </w:tblPr>
      <w:tblGrid>
        <w:gridCol w:w="5051"/>
        <w:gridCol w:w="4673"/>
      </w:tblGrid>
      <w:tr w:rsidR="008B4B85" w:rsidRPr="008B4B85" w14:paraId="0EBA1C65" w14:textId="77777777" w:rsidTr="00A66EE9">
        <w:trPr>
          <w:trHeight w:val="259"/>
        </w:trPr>
        <w:tc>
          <w:tcPr>
            <w:tcW w:w="5051" w:type="dxa"/>
            <w:tcBorders>
              <w:top w:val="single" w:sz="4" w:space="0" w:color="000000"/>
              <w:left w:val="single" w:sz="4" w:space="0" w:color="000000"/>
              <w:bottom w:val="single" w:sz="4" w:space="0" w:color="000000"/>
            </w:tcBorders>
            <w:shd w:val="clear" w:color="auto" w:fill="FFFFFF"/>
          </w:tcPr>
          <w:p w14:paraId="79A766DE" w14:textId="77777777" w:rsidR="001457A9" w:rsidRPr="008B4B85" w:rsidRDefault="001457A9" w:rsidP="00A66EE9">
            <w:pPr>
              <w:spacing w:line="100" w:lineRule="atLeast"/>
              <w:rPr>
                <w:rFonts w:cs="Arial Unicode MS"/>
                <w:color w:val="000000" w:themeColor="text1"/>
                <w:sz w:val="20"/>
                <w:szCs w:val="20"/>
                <w:lang w:val="en-GB" w:eastAsia="pl-PL"/>
              </w:rPr>
            </w:pPr>
            <w:r w:rsidRPr="008B4B85">
              <w:rPr>
                <w:rFonts w:cs="Arial Unicode MS"/>
                <w:b/>
                <w:color w:val="000000" w:themeColor="text1"/>
                <w:sz w:val="20"/>
                <w:szCs w:val="20"/>
                <w:lang w:val="en-GB" w:eastAsia="pl-PL"/>
              </w:rPr>
              <w:t>2.2. Language of instruction</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262258EC" w14:textId="77777777" w:rsidR="001457A9" w:rsidRPr="008B4B85" w:rsidRDefault="001457A9" w:rsidP="00A66EE9">
            <w:pPr>
              <w:spacing w:line="100" w:lineRule="atLeast"/>
              <w:rPr>
                <w:rFonts w:ascii="Arial Unicode MS" w:eastAsia="Arial Unicode MS" w:hAnsi="Arial Unicode MS" w:cs="Arial Unicode MS"/>
                <w:color w:val="000000" w:themeColor="text1"/>
                <w:lang w:val="en-GB" w:eastAsia="pl-PL"/>
              </w:rPr>
            </w:pPr>
            <w:r w:rsidRPr="008B4B85">
              <w:rPr>
                <w:rFonts w:cs="Arial Unicode MS"/>
                <w:color w:val="000000" w:themeColor="text1"/>
                <w:sz w:val="20"/>
                <w:szCs w:val="20"/>
                <w:lang w:val="en-GB" w:eastAsia="pl-PL"/>
              </w:rPr>
              <w:t>English</w:t>
            </w:r>
          </w:p>
        </w:tc>
      </w:tr>
      <w:tr w:rsidR="008B4B85" w:rsidRPr="0031553A" w14:paraId="62D3CD90" w14:textId="77777777" w:rsidTr="00A66EE9">
        <w:trPr>
          <w:trHeight w:val="259"/>
        </w:trPr>
        <w:tc>
          <w:tcPr>
            <w:tcW w:w="5051" w:type="dxa"/>
            <w:tcBorders>
              <w:top w:val="single" w:sz="4" w:space="0" w:color="000000"/>
              <w:left w:val="single" w:sz="4" w:space="0" w:color="000000"/>
              <w:bottom w:val="single" w:sz="4" w:space="0" w:color="000000"/>
            </w:tcBorders>
            <w:shd w:val="clear" w:color="auto" w:fill="FFFFFF"/>
          </w:tcPr>
          <w:p w14:paraId="14E00D2F" w14:textId="77777777" w:rsidR="001457A9" w:rsidRPr="008B4B85" w:rsidRDefault="001457A9" w:rsidP="00A66EE9">
            <w:pPr>
              <w:spacing w:line="100" w:lineRule="atLeast"/>
              <w:rPr>
                <w:rFonts w:eastAsia="Arial Unicode MS" w:cs="Arial Unicode MS"/>
                <w:color w:val="000000" w:themeColor="text1"/>
                <w:sz w:val="20"/>
                <w:szCs w:val="20"/>
                <w:lang w:val="en-GB" w:eastAsia="pl-PL"/>
              </w:rPr>
            </w:pPr>
            <w:bookmarkStart w:id="1" w:name="_Hlk164771239"/>
            <w:r w:rsidRPr="008B4B85">
              <w:rPr>
                <w:rFonts w:cs="Arial Unicode MS"/>
                <w:b/>
                <w:color w:val="000000" w:themeColor="text1"/>
                <w:sz w:val="20"/>
                <w:szCs w:val="20"/>
                <w:lang w:val="en-GB" w:eastAsia="pl-PL"/>
              </w:rPr>
              <w:t>2.4. Prerequisites*</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14:paraId="72668A47" w14:textId="6B5EE1C6" w:rsidR="001457A9" w:rsidRPr="008B4B85" w:rsidRDefault="00853CCE" w:rsidP="00853CCE">
            <w:pPr>
              <w:spacing w:line="100" w:lineRule="atLeast"/>
              <w:rPr>
                <w:rFonts w:ascii="Arial Unicode MS" w:eastAsia="Arial Unicode MS" w:hAnsi="Arial Unicode MS" w:cs="Arial Unicode MS"/>
                <w:color w:val="000000" w:themeColor="text1"/>
                <w:lang w:val="en-GB" w:eastAsia="pl-PL"/>
              </w:rPr>
            </w:pPr>
            <w:r w:rsidRPr="008B4B85">
              <w:rPr>
                <w:color w:val="000000" w:themeColor="text1"/>
                <w:sz w:val="20"/>
                <w:szCs w:val="20"/>
                <w:lang w:val="en-GB"/>
              </w:rPr>
              <w:t>Key information comprised in the curriculum for medical students, pertaining to the scope of anatomy, physiology, laboratory diagnostics, orthopaedics, neurology, internal medicine, and pharmacology. In particular, the structure and function of the osteoarticular system, nervous system, circulatory, as well as respiratory system. Basic typology of disorders affecting the motor system, as well as nervous, cardiovascular, and respiratory systems.</w:t>
            </w:r>
          </w:p>
        </w:tc>
      </w:tr>
      <w:bookmarkEnd w:id="1"/>
    </w:tbl>
    <w:p w14:paraId="7281EC3E" w14:textId="77777777" w:rsidR="00380734" w:rsidRPr="008B4B85" w:rsidRDefault="00380734" w:rsidP="00380734">
      <w:pPr>
        <w:rPr>
          <w:b/>
          <w:color w:val="000000" w:themeColor="text1"/>
          <w:sz w:val="20"/>
          <w:szCs w:val="20"/>
          <w:lang w:val="en-GB"/>
        </w:rPr>
      </w:pPr>
    </w:p>
    <w:p w14:paraId="1DC42DF7" w14:textId="77777777" w:rsidR="00494F58" w:rsidRPr="008B4B85" w:rsidRDefault="00380734" w:rsidP="00494F58">
      <w:pPr>
        <w:numPr>
          <w:ilvl w:val="0"/>
          <w:numId w:val="12"/>
        </w:numPr>
        <w:suppressAutoHyphens/>
        <w:spacing w:after="160" w:line="100" w:lineRule="atLeast"/>
        <w:contextualSpacing/>
        <w:rPr>
          <w:rFonts w:cs="Arial Unicode MS"/>
          <w:b/>
          <w:color w:val="000000" w:themeColor="text1"/>
          <w:sz w:val="20"/>
          <w:szCs w:val="20"/>
          <w:lang w:val="en-GB" w:eastAsia="pl-PL"/>
        </w:rPr>
      </w:pPr>
      <w:r w:rsidRPr="008B4B85">
        <w:rPr>
          <w:b/>
          <w:color w:val="000000" w:themeColor="text1"/>
          <w:sz w:val="20"/>
          <w:szCs w:val="20"/>
          <w:lang w:val="en-GB"/>
        </w:rPr>
        <w:t xml:space="preserve">DETAILED CHARACTERISTICS OF THE COURSE OF </w:t>
      </w:r>
      <w:r w:rsidR="00494F58" w:rsidRPr="008B4B85">
        <w:rPr>
          <w:rFonts w:cs="Arial Unicode MS"/>
          <w:b/>
          <w:caps/>
          <w:color w:val="000000" w:themeColor="text1"/>
          <w:sz w:val="20"/>
          <w:szCs w:val="20"/>
          <w:lang w:val="en-GB" w:eastAsia="pl-PL"/>
        </w:rPr>
        <w:t>studIES</w:t>
      </w:r>
    </w:p>
    <w:tbl>
      <w:tblPr>
        <w:tblW w:w="9747" w:type="dxa"/>
        <w:tblInd w:w="-5" w:type="dxa"/>
        <w:tblLayout w:type="fixed"/>
        <w:tblLook w:val="0000" w:firstRow="0" w:lastRow="0" w:firstColumn="0" w:lastColumn="0" w:noHBand="0" w:noVBand="0"/>
      </w:tblPr>
      <w:tblGrid>
        <w:gridCol w:w="1902"/>
        <w:gridCol w:w="1783"/>
        <w:gridCol w:w="6062"/>
      </w:tblGrid>
      <w:tr w:rsidR="008B4B85" w:rsidRPr="0031553A" w14:paraId="200B9F49" w14:textId="77777777" w:rsidTr="00CA31AA">
        <w:trPr>
          <w:trHeight w:val="252"/>
        </w:trPr>
        <w:tc>
          <w:tcPr>
            <w:tcW w:w="3685" w:type="dxa"/>
            <w:gridSpan w:val="2"/>
            <w:tcBorders>
              <w:top w:val="single" w:sz="4" w:space="0" w:color="000000"/>
              <w:left w:val="single" w:sz="4" w:space="0" w:color="000000"/>
              <w:bottom w:val="single" w:sz="4" w:space="0" w:color="000000"/>
            </w:tcBorders>
            <w:shd w:val="clear" w:color="auto" w:fill="auto"/>
          </w:tcPr>
          <w:p w14:paraId="2947F636" w14:textId="77777777" w:rsidR="00380734" w:rsidRPr="008B4B85" w:rsidRDefault="00380734" w:rsidP="00494F58">
            <w:pPr>
              <w:numPr>
                <w:ilvl w:val="1"/>
                <w:numId w:val="12"/>
              </w:numPr>
              <w:snapToGrid w:val="0"/>
              <w:ind w:left="426" w:hanging="426"/>
              <w:rPr>
                <w:b/>
                <w:color w:val="000000" w:themeColor="text1"/>
                <w:sz w:val="20"/>
                <w:szCs w:val="20"/>
                <w:lang w:val="en-GB"/>
              </w:rPr>
            </w:pPr>
            <w:r w:rsidRPr="008B4B85">
              <w:rPr>
                <w:b/>
                <w:color w:val="000000" w:themeColor="text1"/>
                <w:sz w:val="20"/>
                <w:szCs w:val="20"/>
                <w:lang w:val="en-GB"/>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14:paraId="48BD44F7" w14:textId="32085115" w:rsidR="00380734" w:rsidRPr="008B4B85" w:rsidRDefault="00380734" w:rsidP="00380734">
            <w:pPr>
              <w:snapToGrid w:val="0"/>
              <w:rPr>
                <w:color w:val="000000" w:themeColor="text1"/>
                <w:sz w:val="20"/>
                <w:szCs w:val="20"/>
                <w:lang w:val="en-GB"/>
              </w:rPr>
            </w:pPr>
            <w:r w:rsidRPr="0031553A">
              <w:rPr>
                <w:color w:val="000000" w:themeColor="text1"/>
                <w:sz w:val="20"/>
                <w:szCs w:val="20"/>
                <w:lang w:val="en-GB"/>
              </w:rPr>
              <w:t xml:space="preserve">LECTURE: 15 </w:t>
            </w:r>
            <w:r w:rsidR="00104F2C" w:rsidRPr="0031553A">
              <w:rPr>
                <w:color w:val="000000" w:themeColor="text1"/>
                <w:sz w:val="20"/>
                <w:szCs w:val="20"/>
                <w:lang w:val="en-GB"/>
              </w:rPr>
              <w:t>(including 3 hours of e-learning)</w:t>
            </w:r>
            <w:r w:rsidRPr="0031553A">
              <w:rPr>
                <w:color w:val="000000" w:themeColor="text1"/>
                <w:sz w:val="20"/>
                <w:szCs w:val="20"/>
                <w:lang w:val="en-GB"/>
              </w:rPr>
              <w:t>, CLASSES</w:t>
            </w:r>
            <w:r w:rsidR="00853CCE" w:rsidRPr="0031553A">
              <w:rPr>
                <w:color w:val="000000" w:themeColor="text1"/>
                <w:sz w:val="20"/>
                <w:szCs w:val="20"/>
                <w:lang w:val="en-GB"/>
              </w:rPr>
              <w:t xml:space="preserve"> </w:t>
            </w:r>
            <w:r w:rsidRPr="0031553A">
              <w:rPr>
                <w:color w:val="000000" w:themeColor="text1"/>
                <w:sz w:val="20"/>
                <w:szCs w:val="20"/>
                <w:lang w:val="en-GB"/>
              </w:rPr>
              <w:t>- 15; PRACTICAL CLASSES</w:t>
            </w:r>
            <w:r w:rsidR="00247212" w:rsidRPr="0031553A">
              <w:rPr>
                <w:color w:val="000000" w:themeColor="text1"/>
                <w:sz w:val="20"/>
                <w:szCs w:val="20"/>
                <w:lang w:val="en-GB"/>
              </w:rPr>
              <w:t>: 2</w:t>
            </w:r>
            <w:r w:rsidRPr="0031553A">
              <w:rPr>
                <w:color w:val="000000" w:themeColor="text1"/>
                <w:sz w:val="20"/>
                <w:szCs w:val="20"/>
                <w:lang w:val="en-GB"/>
              </w:rPr>
              <w:t>0</w:t>
            </w:r>
          </w:p>
        </w:tc>
      </w:tr>
      <w:tr w:rsidR="008B4B85" w:rsidRPr="0031553A" w14:paraId="2F04788F" w14:textId="77777777" w:rsidTr="00CA31AA">
        <w:trPr>
          <w:trHeight w:val="252"/>
        </w:trPr>
        <w:tc>
          <w:tcPr>
            <w:tcW w:w="3685" w:type="dxa"/>
            <w:gridSpan w:val="2"/>
            <w:tcBorders>
              <w:top w:val="single" w:sz="4" w:space="0" w:color="000000"/>
              <w:left w:val="single" w:sz="4" w:space="0" w:color="000000"/>
              <w:bottom w:val="single" w:sz="4" w:space="0" w:color="000000"/>
            </w:tcBorders>
            <w:shd w:val="clear" w:color="auto" w:fill="auto"/>
          </w:tcPr>
          <w:p w14:paraId="78EA680B" w14:textId="77777777" w:rsidR="00380734" w:rsidRPr="008B4B85" w:rsidRDefault="00380734" w:rsidP="00494F58">
            <w:pPr>
              <w:numPr>
                <w:ilvl w:val="1"/>
                <w:numId w:val="12"/>
              </w:numPr>
              <w:snapToGrid w:val="0"/>
              <w:ind w:left="426" w:hanging="426"/>
              <w:rPr>
                <w:b/>
                <w:color w:val="000000" w:themeColor="text1"/>
                <w:sz w:val="20"/>
                <w:szCs w:val="20"/>
                <w:lang w:val="en-GB"/>
              </w:rPr>
            </w:pPr>
            <w:r w:rsidRPr="008B4B85">
              <w:rPr>
                <w:b/>
                <w:color w:val="000000" w:themeColor="text1"/>
                <w:sz w:val="20"/>
                <w:szCs w:val="20"/>
                <w:lang w:val="en-GB"/>
              </w:rPr>
              <w:t>Place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14:paraId="53A6547F" w14:textId="15A1403A" w:rsidR="00380734" w:rsidRPr="008B4B85" w:rsidRDefault="00380734" w:rsidP="003C2DD0">
            <w:pPr>
              <w:tabs>
                <w:tab w:val="left" w:pos="1035"/>
              </w:tabs>
              <w:snapToGrid w:val="0"/>
              <w:rPr>
                <w:color w:val="000000" w:themeColor="text1"/>
                <w:sz w:val="20"/>
                <w:szCs w:val="20"/>
                <w:lang w:val="en-GB"/>
              </w:rPr>
            </w:pPr>
            <w:r w:rsidRPr="008B4B85">
              <w:rPr>
                <w:color w:val="000000" w:themeColor="text1"/>
                <w:sz w:val="20"/>
                <w:szCs w:val="20"/>
                <w:lang w:val="en-GB"/>
              </w:rPr>
              <w:t xml:space="preserve">Lecture </w:t>
            </w:r>
            <w:r w:rsidR="008A5BBD" w:rsidRPr="008B4B85">
              <w:rPr>
                <w:color w:val="000000" w:themeColor="text1"/>
                <w:sz w:val="20"/>
                <w:szCs w:val="20"/>
                <w:lang w:val="en-GB"/>
              </w:rPr>
              <w:t>–</w:t>
            </w:r>
            <w:r w:rsidRPr="008B4B85">
              <w:rPr>
                <w:color w:val="000000" w:themeColor="text1"/>
                <w:sz w:val="20"/>
                <w:szCs w:val="20"/>
                <w:lang w:val="en-GB"/>
              </w:rPr>
              <w:t xml:space="preserve"> Courses</w:t>
            </w:r>
            <w:r w:rsidR="008A5BBD" w:rsidRPr="008B4B85">
              <w:rPr>
                <w:color w:val="000000" w:themeColor="text1"/>
                <w:sz w:val="20"/>
                <w:szCs w:val="20"/>
                <w:lang w:val="en-GB"/>
              </w:rPr>
              <w:t xml:space="preserve"> held within </w:t>
            </w:r>
            <w:r w:rsidRPr="008B4B85">
              <w:rPr>
                <w:color w:val="000000" w:themeColor="text1"/>
                <w:sz w:val="20"/>
                <w:szCs w:val="20"/>
                <w:lang w:val="en-GB"/>
              </w:rPr>
              <w:t xml:space="preserve">the teaching </w:t>
            </w:r>
            <w:r w:rsidR="008A5BBD" w:rsidRPr="008B4B85">
              <w:rPr>
                <w:color w:val="000000" w:themeColor="text1"/>
                <w:sz w:val="20"/>
                <w:szCs w:val="20"/>
                <w:lang w:val="en-GB"/>
              </w:rPr>
              <w:t>facilities</w:t>
            </w:r>
            <w:r w:rsidRPr="008B4B85">
              <w:rPr>
                <w:color w:val="000000" w:themeColor="text1"/>
                <w:sz w:val="20"/>
                <w:szCs w:val="20"/>
                <w:lang w:val="en-GB"/>
              </w:rPr>
              <w:t xml:space="preserve"> of the UJK</w:t>
            </w:r>
            <w:r w:rsidR="003C2DD0" w:rsidRPr="008B4B85">
              <w:rPr>
                <w:color w:val="000000" w:themeColor="text1"/>
                <w:sz w:val="20"/>
                <w:szCs w:val="20"/>
                <w:lang w:val="en-GB"/>
              </w:rPr>
              <w:t xml:space="preserve">, Exercises </w:t>
            </w:r>
            <w:proofErr w:type="spellStart"/>
            <w:r w:rsidR="003C2DD0" w:rsidRPr="008B4B85">
              <w:rPr>
                <w:color w:val="000000" w:themeColor="text1"/>
                <w:sz w:val="20"/>
                <w:szCs w:val="20"/>
                <w:lang w:val="en-GB"/>
              </w:rPr>
              <w:t>WnoZ</w:t>
            </w:r>
            <w:proofErr w:type="spellEnd"/>
            <w:r w:rsidR="003C2DD0" w:rsidRPr="008B4B85">
              <w:rPr>
                <w:color w:val="000000" w:themeColor="text1"/>
                <w:sz w:val="20"/>
                <w:szCs w:val="20"/>
                <w:lang w:val="en-GB"/>
              </w:rPr>
              <w:t xml:space="preserve"> </w:t>
            </w:r>
            <w:r w:rsidRPr="008B4B85">
              <w:rPr>
                <w:color w:val="000000" w:themeColor="text1"/>
                <w:sz w:val="20"/>
                <w:szCs w:val="20"/>
                <w:lang w:val="en-GB"/>
              </w:rPr>
              <w:t xml:space="preserve"> </w:t>
            </w:r>
            <w:proofErr w:type="spellStart"/>
            <w:r w:rsidRPr="008B4B85">
              <w:rPr>
                <w:color w:val="000000" w:themeColor="text1"/>
                <w:sz w:val="20"/>
                <w:szCs w:val="20"/>
                <w:lang w:val="en-GB"/>
              </w:rPr>
              <w:t>worhshops</w:t>
            </w:r>
            <w:proofErr w:type="spellEnd"/>
            <w:r w:rsidRPr="008B4B85">
              <w:rPr>
                <w:color w:val="000000" w:themeColor="text1"/>
                <w:sz w:val="20"/>
                <w:szCs w:val="20"/>
                <w:lang w:val="en-GB"/>
              </w:rPr>
              <w:t xml:space="preserve">, </w:t>
            </w:r>
          </w:p>
        </w:tc>
      </w:tr>
      <w:tr w:rsidR="008B4B85" w:rsidRPr="0031553A" w14:paraId="27EA3BC5" w14:textId="77777777" w:rsidTr="00CA31AA">
        <w:trPr>
          <w:trHeight w:val="237"/>
        </w:trPr>
        <w:tc>
          <w:tcPr>
            <w:tcW w:w="3685" w:type="dxa"/>
            <w:gridSpan w:val="2"/>
            <w:tcBorders>
              <w:top w:val="single" w:sz="4" w:space="0" w:color="000000"/>
              <w:left w:val="single" w:sz="4" w:space="0" w:color="000000"/>
              <w:bottom w:val="single" w:sz="4" w:space="0" w:color="000000"/>
            </w:tcBorders>
            <w:shd w:val="clear" w:color="auto" w:fill="auto"/>
          </w:tcPr>
          <w:p w14:paraId="5991D96B" w14:textId="77777777" w:rsidR="00380734" w:rsidRPr="008B4B85" w:rsidRDefault="00380734" w:rsidP="00494F58">
            <w:pPr>
              <w:numPr>
                <w:ilvl w:val="1"/>
                <w:numId w:val="12"/>
              </w:numPr>
              <w:snapToGrid w:val="0"/>
              <w:ind w:left="426" w:hanging="426"/>
              <w:rPr>
                <w:b/>
                <w:color w:val="000000" w:themeColor="text1"/>
                <w:sz w:val="20"/>
                <w:szCs w:val="20"/>
                <w:lang w:val="en-GB"/>
              </w:rPr>
            </w:pPr>
            <w:r w:rsidRPr="008B4B85">
              <w:rPr>
                <w:b/>
                <w:color w:val="000000" w:themeColor="text1"/>
                <w:sz w:val="20"/>
                <w:szCs w:val="20"/>
                <w:lang w:val="en-GB"/>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14:paraId="4B4EC50C" w14:textId="6629B46E" w:rsidR="00380734" w:rsidRPr="008B4B85" w:rsidRDefault="00380734" w:rsidP="00380734">
            <w:pPr>
              <w:snapToGrid w:val="0"/>
              <w:rPr>
                <w:color w:val="000000" w:themeColor="text1"/>
                <w:sz w:val="20"/>
                <w:szCs w:val="20"/>
                <w:lang w:val="en-GB"/>
              </w:rPr>
            </w:pPr>
            <w:r w:rsidRPr="008B4B85">
              <w:rPr>
                <w:color w:val="000000" w:themeColor="text1"/>
                <w:sz w:val="20"/>
                <w:szCs w:val="20"/>
                <w:lang w:val="en-GB"/>
              </w:rPr>
              <w:t>LECTURE – E, CLASSES</w:t>
            </w:r>
            <w:r w:rsidR="008A5BBD" w:rsidRPr="008B4B85">
              <w:rPr>
                <w:color w:val="000000" w:themeColor="text1"/>
                <w:sz w:val="20"/>
                <w:szCs w:val="20"/>
                <w:lang w:val="en-GB"/>
              </w:rPr>
              <w:t xml:space="preserve"> </w:t>
            </w:r>
            <w:r w:rsidRPr="008B4B85">
              <w:rPr>
                <w:color w:val="000000" w:themeColor="text1"/>
                <w:sz w:val="20"/>
                <w:szCs w:val="20"/>
                <w:lang w:val="en-GB"/>
              </w:rPr>
              <w:t>- Zo (Credit with grade)</w:t>
            </w:r>
          </w:p>
        </w:tc>
      </w:tr>
      <w:tr w:rsidR="008B4B85" w:rsidRPr="0031553A" w14:paraId="451843F7" w14:textId="77777777" w:rsidTr="00CA31AA">
        <w:trPr>
          <w:trHeight w:val="252"/>
        </w:trPr>
        <w:tc>
          <w:tcPr>
            <w:tcW w:w="3685" w:type="dxa"/>
            <w:gridSpan w:val="2"/>
            <w:tcBorders>
              <w:top w:val="single" w:sz="4" w:space="0" w:color="000000"/>
              <w:left w:val="single" w:sz="4" w:space="0" w:color="000000"/>
              <w:bottom w:val="single" w:sz="4" w:space="0" w:color="000000"/>
            </w:tcBorders>
            <w:shd w:val="clear" w:color="auto" w:fill="auto"/>
          </w:tcPr>
          <w:p w14:paraId="6003C94F" w14:textId="77777777" w:rsidR="00380734" w:rsidRPr="008B4B85" w:rsidRDefault="00380734" w:rsidP="00494F58">
            <w:pPr>
              <w:numPr>
                <w:ilvl w:val="1"/>
                <w:numId w:val="12"/>
              </w:numPr>
              <w:snapToGrid w:val="0"/>
              <w:ind w:left="426" w:hanging="426"/>
              <w:rPr>
                <w:b/>
                <w:color w:val="000000" w:themeColor="text1"/>
                <w:sz w:val="20"/>
                <w:szCs w:val="20"/>
                <w:lang w:val="en-GB"/>
              </w:rPr>
            </w:pPr>
            <w:r w:rsidRPr="008B4B85">
              <w:rPr>
                <w:b/>
                <w:color w:val="000000" w:themeColor="text1"/>
                <w:sz w:val="20"/>
                <w:szCs w:val="20"/>
                <w:lang w:val="en-GB"/>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14:paraId="0C4EC640" w14:textId="3F3AF0BA" w:rsidR="00380734" w:rsidRPr="008B4B85" w:rsidRDefault="008A5BBD" w:rsidP="00380734">
            <w:pPr>
              <w:snapToGrid w:val="0"/>
              <w:rPr>
                <w:color w:val="000000" w:themeColor="text1"/>
                <w:sz w:val="20"/>
                <w:szCs w:val="20"/>
                <w:lang w:val="en-GB"/>
              </w:rPr>
            </w:pPr>
            <w:r w:rsidRPr="008B4B85">
              <w:rPr>
                <w:color w:val="000000" w:themeColor="text1"/>
                <w:sz w:val="20"/>
                <w:szCs w:val="20"/>
                <w:lang w:val="en-GB"/>
              </w:rPr>
              <w:t>L</w:t>
            </w:r>
            <w:r w:rsidR="00380734" w:rsidRPr="008B4B85">
              <w:rPr>
                <w:color w:val="000000" w:themeColor="text1"/>
                <w:sz w:val="20"/>
                <w:szCs w:val="20"/>
                <w:lang w:val="en-GB"/>
              </w:rPr>
              <w:t xml:space="preserve">ecture, </w:t>
            </w:r>
            <w:r w:rsidRPr="008B4B85">
              <w:rPr>
                <w:color w:val="000000" w:themeColor="text1"/>
                <w:sz w:val="20"/>
                <w:szCs w:val="20"/>
                <w:lang w:val="en-GB"/>
              </w:rPr>
              <w:t>tutorial</w:t>
            </w:r>
            <w:r w:rsidR="003C2DD0" w:rsidRPr="008B4B85">
              <w:rPr>
                <w:color w:val="000000" w:themeColor="text1"/>
                <w:sz w:val="20"/>
                <w:szCs w:val="20"/>
                <w:lang w:val="en-GB"/>
              </w:rPr>
              <w:t xml:space="preserve">, </w:t>
            </w:r>
            <w:r w:rsidR="00380734" w:rsidRPr="008B4B85">
              <w:rPr>
                <w:color w:val="000000" w:themeColor="text1"/>
                <w:sz w:val="20"/>
                <w:szCs w:val="20"/>
                <w:lang w:val="en-GB"/>
              </w:rPr>
              <w:t>case</w:t>
            </w:r>
            <w:r w:rsidR="005D715D" w:rsidRPr="008B4B85">
              <w:rPr>
                <w:color w:val="000000" w:themeColor="text1"/>
                <w:sz w:val="20"/>
                <w:szCs w:val="20"/>
                <w:lang w:val="en-GB"/>
              </w:rPr>
              <w:t>-</w:t>
            </w:r>
            <w:r w:rsidR="00380734" w:rsidRPr="008B4B85">
              <w:rPr>
                <w:color w:val="000000" w:themeColor="text1"/>
                <w:sz w:val="20"/>
                <w:szCs w:val="20"/>
                <w:lang w:val="en-GB"/>
              </w:rPr>
              <w:t xml:space="preserve">study </w:t>
            </w:r>
            <w:r w:rsidRPr="008B4B85">
              <w:rPr>
                <w:color w:val="000000" w:themeColor="text1"/>
                <w:sz w:val="20"/>
                <w:szCs w:val="20"/>
                <w:lang w:val="en-GB"/>
              </w:rPr>
              <w:t xml:space="preserve">pursued within </w:t>
            </w:r>
            <w:r w:rsidR="00AD268A" w:rsidRPr="008B4B85">
              <w:rPr>
                <w:color w:val="000000" w:themeColor="text1"/>
                <w:sz w:val="20"/>
                <w:szCs w:val="20"/>
                <w:lang w:val="en-GB"/>
              </w:rPr>
              <w:t xml:space="preserve">operational </w:t>
            </w:r>
            <w:r w:rsidRPr="008B4B85">
              <w:rPr>
                <w:color w:val="000000" w:themeColor="text1"/>
                <w:sz w:val="20"/>
                <w:szCs w:val="20"/>
                <w:lang w:val="en-GB"/>
              </w:rPr>
              <w:t>medical facilities</w:t>
            </w:r>
          </w:p>
        </w:tc>
      </w:tr>
      <w:tr w:rsidR="00380734" w:rsidRPr="0031553A" w14:paraId="209D8D22" w14:textId="77777777" w:rsidTr="00CA31AA">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14:paraId="4EF435D8" w14:textId="77777777" w:rsidR="00380734" w:rsidRPr="00856B39" w:rsidRDefault="00380734" w:rsidP="00494F58">
            <w:pPr>
              <w:numPr>
                <w:ilvl w:val="1"/>
                <w:numId w:val="12"/>
              </w:numPr>
              <w:snapToGrid w:val="0"/>
              <w:ind w:left="426" w:hanging="426"/>
              <w:rPr>
                <w:b/>
                <w:sz w:val="20"/>
                <w:szCs w:val="20"/>
                <w:lang w:val="en-GB"/>
              </w:rPr>
            </w:pPr>
            <w:r w:rsidRPr="00856B39">
              <w:rPr>
                <w:b/>
                <w:sz w:val="20"/>
                <w:szCs w:val="20"/>
                <w:lang w:val="en-GB"/>
              </w:rPr>
              <w:t>Bibliography</w:t>
            </w:r>
          </w:p>
        </w:tc>
        <w:tc>
          <w:tcPr>
            <w:tcW w:w="1783" w:type="dxa"/>
            <w:tcBorders>
              <w:top w:val="single" w:sz="4" w:space="0" w:color="000000"/>
              <w:left w:val="single" w:sz="4" w:space="0" w:color="000000"/>
              <w:bottom w:val="single" w:sz="4" w:space="0" w:color="000000"/>
            </w:tcBorders>
            <w:shd w:val="clear" w:color="auto" w:fill="auto"/>
          </w:tcPr>
          <w:p w14:paraId="09C27484" w14:textId="77777777" w:rsidR="00380734" w:rsidRPr="00856B39" w:rsidRDefault="00380734" w:rsidP="00380734">
            <w:pPr>
              <w:snapToGrid w:val="0"/>
              <w:ind w:left="-108" w:right="-108"/>
              <w:rPr>
                <w:b/>
                <w:sz w:val="20"/>
                <w:szCs w:val="20"/>
                <w:lang w:val="en-GB"/>
              </w:rPr>
            </w:pPr>
            <w:r w:rsidRPr="00856B39">
              <w:rPr>
                <w:b/>
                <w:sz w:val="20"/>
                <w:szCs w:val="20"/>
                <w:lang w:val="en-GB"/>
              </w:rPr>
              <w:t xml:space="preserve"> 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14:paraId="6D71ADC4" w14:textId="258DB30A" w:rsidR="00CC0BFC" w:rsidRPr="00CC0BFC" w:rsidRDefault="00CC0BFC" w:rsidP="00FA07AA">
            <w:pPr>
              <w:pStyle w:val="Akapitzlist"/>
              <w:numPr>
                <w:ilvl w:val="0"/>
                <w:numId w:val="13"/>
              </w:numPr>
              <w:shd w:val="clear" w:color="auto" w:fill="FFFFFF"/>
              <w:ind w:right="-15"/>
              <w:jc w:val="both"/>
              <w:rPr>
                <w:rFonts w:asciiTheme="majorBidi" w:hAnsiTheme="majorBidi" w:cstheme="majorBidi"/>
                <w:sz w:val="20"/>
                <w:szCs w:val="20"/>
                <w:bdr w:val="none" w:sz="0" w:space="0" w:color="auto" w:frame="1"/>
                <w:lang w:val="en-US"/>
              </w:rPr>
            </w:pPr>
            <w:r w:rsidRPr="00CC0BFC">
              <w:rPr>
                <w:rFonts w:asciiTheme="majorBidi" w:hAnsiTheme="majorBidi" w:cstheme="majorBidi"/>
                <w:color w:val="4D4D4D"/>
                <w:spacing w:val="2"/>
                <w:sz w:val="20"/>
                <w:szCs w:val="20"/>
                <w:lang w:val="en-US"/>
              </w:rPr>
              <w:t xml:space="preserve">Catherine H. Balthazar, Ann M. </w:t>
            </w:r>
            <w:proofErr w:type="spellStart"/>
            <w:r w:rsidRPr="00CC0BFC">
              <w:rPr>
                <w:rFonts w:asciiTheme="majorBidi" w:hAnsiTheme="majorBidi" w:cstheme="majorBidi"/>
                <w:color w:val="4D4D4D"/>
                <w:spacing w:val="2"/>
                <w:sz w:val="20"/>
                <w:szCs w:val="20"/>
                <w:lang w:val="en-US"/>
              </w:rPr>
              <w:t>Vendrely</w:t>
            </w:r>
            <w:proofErr w:type="spellEnd"/>
            <w:r w:rsidRPr="00CC0BFC">
              <w:rPr>
                <w:rFonts w:asciiTheme="majorBidi" w:hAnsiTheme="majorBidi" w:cstheme="majorBidi"/>
                <w:color w:val="4D4D4D"/>
                <w:spacing w:val="2"/>
                <w:sz w:val="20"/>
                <w:szCs w:val="20"/>
                <w:lang w:val="en-US"/>
              </w:rPr>
              <w:t xml:space="preserve">.  </w:t>
            </w:r>
            <w:r w:rsidRPr="00CC0BFC">
              <w:rPr>
                <w:rFonts w:asciiTheme="majorBidi" w:hAnsiTheme="majorBidi" w:cstheme="majorBidi"/>
                <w:b/>
                <w:bCs/>
                <w:i/>
                <w:iCs/>
                <w:kern w:val="36"/>
                <w:sz w:val="20"/>
                <w:szCs w:val="20"/>
                <w:lang w:val="en-US"/>
              </w:rPr>
              <w:t>Rehabilitation Research</w:t>
            </w:r>
            <w:r w:rsidRPr="00CC0BFC">
              <w:rPr>
                <w:rFonts w:asciiTheme="majorBidi" w:hAnsiTheme="majorBidi" w:cstheme="majorBidi"/>
                <w:b/>
                <w:bCs/>
                <w:kern w:val="36"/>
                <w:sz w:val="20"/>
                <w:szCs w:val="20"/>
                <w:lang w:val="en-US"/>
              </w:rPr>
              <w:t xml:space="preserve">, </w:t>
            </w:r>
            <w:r w:rsidRPr="00CC0BFC">
              <w:rPr>
                <w:rFonts w:asciiTheme="majorBidi" w:hAnsiTheme="majorBidi" w:cstheme="majorBidi"/>
                <w:kern w:val="36"/>
                <w:sz w:val="20"/>
                <w:szCs w:val="20"/>
                <w:lang w:val="en-US"/>
              </w:rPr>
              <w:t>6</w:t>
            </w:r>
            <w:r w:rsidRPr="00CC0BFC">
              <w:rPr>
                <w:rFonts w:asciiTheme="majorBidi" w:hAnsiTheme="majorBidi" w:cstheme="majorBidi"/>
                <w:color w:val="2E2E2E"/>
                <w:sz w:val="20"/>
                <w:szCs w:val="20"/>
                <w:lang w:val="en-US"/>
              </w:rPr>
              <w:t>th Edition</w:t>
            </w:r>
            <w:r w:rsidRPr="00CC0BFC">
              <w:rPr>
                <w:rFonts w:ascii="Arial" w:hAnsi="Arial" w:cs="Arial"/>
                <w:color w:val="4D4D4D"/>
                <w:spacing w:val="2"/>
                <w:lang w:val="en-US"/>
              </w:rPr>
              <w:t xml:space="preserve"> </w:t>
            </w:r>
            <w:r w:rsidRPr="00CC0BFC">
              <w:rPr>
                <w:rFonts w:asciiTheme="majorBidi" w:hAnsiTheme="majorBidi" w:cstheme="majorBidi"/>
                <w:color w:val="2E2E2E"/>
                <w:sz w:val="20"/>
                <w:szCs w:val="20"/>
                <w:lang w:val="en-US"/>
              </w:rPr>
              <w:t xml:space="preserve">Elsevier </w:t>
            </w:r>
            <w:r w:rsidRPr="00CC0BFC">
              <w:rPr>
                <w:rFonts w:asciiTheme="majorBidi" w:hAnsiTheme="majorBidi" w:cstheme="majorBidi"/>
                <w:b/>
                <w:bCs/>
                <w:color w:val="2E2E2E"/>
                <w:sz w:val="20"/>
                <w:szCs w:val="20"/>
                <w:lang w:val="en-US"/>
              </w:rPr>
              <w:t>2021</w:t>
            </w:r>
            <w:r w:rsidRPr="00CC0BFC">
              <w:rPr>
                <w:rFonts w:asciiTheme="majorBidi" w:hAnsiTheme="majorBidi" w:cstheme="majorBidi"/>
                <w:color w:val="2E2E2E"/>
                <w:sz w:val="20"/>
                <w:szCs w:val="20"/>
                <w:lang w:val="en-US"/>
              </w:rPr>
              <w:t xml:space="preserve">, </w:t>
            </w:r>
            <w:r w:rsidRPr="00CC0BFC">
              <w:rPr>
                <w:rFonts w:asciiTheme="majorBidi" w:hAnsiTheme="majorBidi" w:cstheme="majorBidi"/>
                <w:color w:val="4D4D4D"/>
                <w:spacing w:val="2"/>
                <w:sz w:val="20"/>
                <w:szCs w:val="20"/>
                <w:lang w:val="en-US"/>
              </w:rPr>
              <w:t>eBook ISBN: 978032368044, Paperback ISBN: 9780323680431</w:t>
            </w:r>
          </w:p>
          <w:p w14:paraId="3D2419D6" w14:textId="77777777" w:rsidR="00CC0BFC" w:rsidRPr="00F91B09" w:rsidRDefault="00CC0BFC" w:rsidP="00FA07AA">
            <w:pPr>
              <w:shd w:val="clear" w:color="auto" w:fill="FFFFFF"/>
              <w:ind w:left="360" w:right="-15"/>
              <w:rPr>
                <w:rFonts w:asciiTheme="majorBidi" w:hAnsiTheme="majorBidi" w:cstheme="majorBidi"/>
                <w:sz w:val="20"/>
                <w:szCs w:val="20"/>
                <w:bdr w:val="none" w:sz="0" w:space="0" w:color="auto" w:frame="1"/>
                <w:lang w:val="en-US"/>
              </w:rPr>
            </w:pPr>
          </w:p>
          <w:p w14:paraId="2CFFF44B" w14:textId="74FEBBE1" w:rsidR="00CC0BFC" w:rsidRPr="00CC0BFC" w:rsidRDefault="00CC0BFC" w:rsidP="00FA07AA">
            <w:pPr>
              <w:pStyle w:val="Akapitzlist"/>
              <w:numPr>
                <w:ilvl w:val="0"/>
                <w:numId w:val="13"/>
              </w:numPr>
              <w:shd w:val="clear" w:color="auto" w:fill="FFFFFF"/>
              <w:ind w:right="-15"/>
              <w:jc w:val="both"/>
              <w:rPr>
                <w:rFonts w:asciiTheme="majorBidi" w:hAnsiTheme="majorBidi" w:cstheme="majorBidi"/>
                <w:color w:val="4D4D4D"/>
                <w:spacing w:val="2"/>
                <w:sz w:val="20"/>
                <w:szCs w:val="20"/>
                <w:lang w:val="en-US"/>
              </w:rPr>
            </w:pPr>
            <w:r w:rsidRPr="00CC0BFC">
              <w:rPr>
                <w:rFonts w:asciiTheme="majorBidi" w:hAnsiTheme="majorBidi" w:cstheme="majorBidi"/>
                <w:color w:val="4D4D4D"/>
                <w:spacing w:val="2"/>
                <w:sz w:val="20"/>
                <w:szCs w:val="20"/>
                <w:lang w:val="en-US"/>
              </w:rPr>
              <w:t xml:space="preserve">Cara </w:t>
            </w:r>
            <w:proofErr w:type="spellStart"/>
            <w:r w:rsidRPr="00CC0BFC">
              <w:rPr>
                <w:rFonts w:asciiTheme="majorBidi" w:hAnsiTheme="majorBidi" w:cstheme="majorBidi"/>
                <w:color w:val="4D4D4D"/>
                <w:spacing w:val="2"/>
                <w:sz w:val="20"/>
                <w:szCs w:val="20"/>
                <w:lang w:val="en-US"/>
              </w:rPr>
              <w:t>Pelser</w:t>
            </w:r>
            <w:proofErr w:type="spellEnd"/>
            <w:r w:rsidRPr="00CC0BFC">
              <w:rPr>
                <w:rFonts w:asciiTheme="majorBidi" w:hAnsiTheme="majorBidi" w:cstheme="majorBidi"/>
                <w:color w:val="4D4D4D"/>
                <w:spacing w:val="2"/>
                <w:sz w:val="20"/>
                <w:szCs w:val="20"/>
                <w:lang w:val="en-US"/>
              </w:rPr>
              <w:t xml:space="preserve">, Helen Banks, Ganesh </w:t>
            </w:r>
            <w:proofErr w:type="spellStart"/>
            <w:r w:rsidRPr="00CC0BFC">
              <w:rPr>
                <w:rFonts w:asciiTheme="majorBidi" w:hAnsiTheme="majorBidi" w:cstheme="majorBidi"/>
                <w:color w:val="4D4D4D"/>
                <w:spacing w:val="2"/>
                <w:sz w:val="20"/>
                <w:szCs w:val="20"/>
                <w:lang w:val="en-US"/>
              </w:rPr>
              <w:t>Bavikatte</w:t>
            </w:r>
            <w:proofErr w:type="spellEnd"/>
            <w:r w:rsidRPr="00CC0BFC">
              <w:rPr>
                <w:rFonts w:asciiTheme="majorBidi" w:hAnsiTheme="majorBidi" w:cstheme="majorBidi"/>
                <w:color w:val="4D4D4D"/>
                <w:spacing w:val="2"/>
                <w:sz w:val="20"/>
                <w:szCs w:val="20"/>
                <w:lang w:val="en-US"/>
              </w:rPr>
              <w:t xml:space="preserve">. </w:t>
            </w:r>
            <w:r w:rsidRPr="00CC0BFC">
              <w:rPr>
                <w:rFonts w:asciiTheme="majorBidi" w:hAnsiTheme="majorBidi" w:cstheme="majorBidi"/>
                <w:b/>
                <w:bCs/>
                <w:i/>
                <w:iCs/>
                <w:kern w:val="36"/>
                <w:sz w:val="20"/>
                <w:szCs w:val="20"/>
                <w:lang w:val="en-US"/>
              </w:rPr>
              <w:t>A Practical Approach to Interdisciplinary Complex Rehabilitation</w:t>
            </w:r>
            <w:r w:rsidRPr="00CC0BFC">
              <w:rPr>
                <w:rFonts w:asciiTheme="majorBidi" w:hAnsiTheme="majorBidi" w:cstheme="majorBidi"/>
                <w:b/>
                <w:bCs/>
                <w:kern w:val="36"/>
                <w:sz w:val="20"/>
                <w:szCs w:val="20"/>
                <w:lang w:val="en-US"/>
              </w:rPr>
              <w:t xml:space="preserve">, </w:t>
            </w:r>
            <w:r w:rsidRPr="00CC0BFC">
              <w:rPr>
                <w:rFonts w:asciiTheme="majorBidi" w:hAnsiTheme="majorBidi" w:cstheme="majorBidi"/>
                <w:color w:val="4D4D4D"/>
                <w:spacing w:val="2"/>
                <w:sz w:val="20"/>
                <w:szCs w:val="20"/>
                <w:lang w:val="en-US"/>
              </w:rPr>
              <w:t xml:space="preserve">1st Edition </w:t>
            </w:r>
            <w:r w:rsidRPr="00CC0BFC">
              <w:rPr>
                <w:rFonts w:asciiTheme="majorBidi" w:hAnsiTheme="majorBidi" w:cstheme="majorBidi"/>
                <w:color w:val="2E2E2E"/>
                <w:sz w:val="20"/>
                <w:szCs w:val="20"/>
                <w:lang w:val="en-US"/>
              </w:rPr>
              <w:t>Elsevier</w:t>
            </w:r>
            <w:r w:rsidRPr="00CC0BFC">
              <w:rPr>
                <w:rFonts w:asciiTheme="majorBidi" w:hAnsiTheme="majorBidi" w:cstheme="majorBidi"/>
                <w:color w:val="4D4D4D"/>
                <w:spacing w:val="2"/>
                <w:sz w:val="20"/>
                <w:szCs w:val="20"/>
                <w:lang w:val="en-US"/>
              </w:rPr>
              <w:t xml:space="preserve"> </w:t>
            </w:r>
            <w:r w:rsidRPr="00CC0BFC">
              <w:rPr>
                <w:rFonts w:asciiTheme="majorBidi" w:hAnsiTheme="majorBidi" w:cstheme="majorBidi"/>
                <w:b/>
                <w:bCs/>
                <w:color w:val="4D4D4D"/>
                <w:spacing w:val="2"/>
                <w:sz w:val="20"/>
                <w:szCs w:val="20"/>
                <w:lang w:val="en-US"/>
              </w:rPr>
              <w:t>2022</w:t>
            </w:r>
            <w:r w:rsidRPr="00CC0BFC">
              <w:rPr>
                <w:rFonts w:asciiTheme="majorBidi" w:hAnsiTheme="majorBidi" w:cstheme="majorBidi"/>
                <w:color w:val="4D4D4D"/>
                <w:spacing w:val="2"/>
                <w:sz w:val="20"/>
                <w:szCs w:val="20"/>
                <w:lang w:val="en-US"/>
              </w:rPr>
              <w:t>, eBook ISBN: 9780702082771, Paperback ISBN: 9780702082764</w:t>
            </w:r>
          </w:p>
          <w:p w14:paraId="724BBB02" w14:textId="77777777" w:rsidR="00CC0BFC" w:rsidRPr="00AF2506" w:rsidRDefault="00CC0BFC" w:rsidP="00FA07AA">
            <w:pPr>
              <w:shd w:val="clear" w:color="auto" w:fill="FFFFFF"/>
              <w:ind w:left="345" w:right="-15"/>
              <w:jc w:val="both"/>
              <w:rPr>
                <w:rFonts w:asciiTheme="majorBidi" w:hAnsiTheme="majorBidi" w:cstheme="majorBidi"/>
                <w:sz w:val="20"/>
                <w:szCs w:val="20"/>
                <w:bdr w:val="none" w:sz="0" w:space="0" w:color="auto" w:frame="1"/>
                <w:lang w:val="en-US"/>
              </w:rPr>
            </w:pPr>
          </w:p>
          <w:p w14:paraId="5E522CCB" w14:textId="2E0B36D2" w:rsidR="00CC0BFC" w:rsidRPr="00CC0BFC" w:rsidRDefault="00CC0BFC" w:rsidP="00FA07AA">
            <w:pPr>
              <w:pStyle w:val="Akapitzlist"/>
              <w:numPr>
                <w:ilvl w:val="0"/>
                <w:numId w:val="13"/>
              </w:numPr>
              <w:shd w:val="clear" w:color="auto" w:fill="FFFFFF"/>
              <w:ind w:right="-15"/>
              <w:jc w:val="both"/>
              <w:rPr>
                <w:rFonts w:asciiTheme="majorBidi" w:hAnsiTheme="majorBidi" w:cstheme="majorBidi"/>
                <w:sz w:val="20"/>
                <w:szCs w:val="20"/>
                <w:bdr w:val="none" w:sz="0" w:space="0" w:color="auto" w:frame="1"/>
                <w:lang w:val="en-US"/>
              </w:rPr>
            </w:pPr>
            <w:r w:rsidRPr="00CC0BFC">
              <w:rPr>
                <w:rFonts w:asciiTheme="majorBidi" w:hAnsiTheme="majorBidi" w:cstheme="majorBidi"/>
                <w:color w:val="4D4D4D"/>
                <w:spacing w:val="2"/>
                <w:sz w:val="20"/>
                <w:szCs w:val="20"/>
                <w:lang w:val="en-US"/>
              </w:rPr>
              <w:t>Dale Avers, Rita Wong.</w:t>
            </w:r>
            <w:r w:rsidRPr="00CC0BFC">
              <w:rPr>
                <w:rFonts w:asciiTheme="majorBidi" w:hAnsiTheme="majorBidi" w:cstheme="majorBidi"/>
                <w:b/>
                <w:bCs/>
                <w:kern w:val="36"/>
                <w:sz w:val="20"/>
                <w:szCs w:val="20"/>
                <w:lang w:val="en-US"/>
              </w:rPr>
              <w:t xml:space="preserve"> </w:t>
            </w:r>
            <w:proofErr w:type="spellStart"/>
            <w:r w:rsidRPr="00CC0BFC">
              <w:rPr>
                <w:rFonts w:asciiTheme="majorBidi" w:hAnsiTheme="majorBidi" w:cstheme="majorBidi"/>
                <w:b/>
                <w:bCs/>
                <w:i/>
                <w:iCs/>
                <w:kern w:val="36"/>
                <w:sz w:val="20"/>
                <w:szCs w:val="20"/>
                <w:lang w:val="en-US"/>
              </w:rPr>
              <w:t>Guccione's</w:t>
            </w:r>
            <w:proofErr w:type="spellEnd"/>
            <w:r w:rsidRPr="00CC0BFC">
              <w:rPr>
                <w:rFonts w:asciiTheme="majorBidi" w:hAnsiTheme="majorBidi" w:cstheme="majorBidi"/>
                <w:b/>
                <w:bCs/>
                <w:i/>
                <w:iCs/>
                <w:kern w:val="36"/>
                <w:sz w:val="20"/>
                <w:szCs w:val="20"/>
                <w:lang w:val="en-US"/>
              </w:rPr>
              <w:t xml:space="preserve"> Geriatric Physical Therapy</w:t>
            </w:r>
            <w:r w:rsidRPr="00CC0BFC">
              <w:rPr>
                <w:rFonts w:asciiTheme="majorBidi" w:hAnsiTheme="majorBidi" w:cstheme="majorBidi"/>
                <w:b/>
                <w:bCs/>
                <w:kern w:val="36"/>
                <w:sz w:val="20"/>
                <w:szCs w:val="20"/>
                <w:lang w:val="en-US"/>
              </w:rPr>
              <w:t xml:space="preserve">, </w:t>
            </w:r>
            <w:r w:rsidRPr="00CC0BFC">
              <w:rPr>
                <w:rFonts w:asciiTheme="majorBidi" w:hAnsiTheme="majorBidi" w:cstheme="majorBidi"/>
                <w:color w:val="4D4D4D"/>
                <w:spacing w:val="2"/>
                <w:sz w:val="20"/>
                <w:szCs w:val="20"/>
                <w:lang w:val="en-US"/>
              </w:rPr>
              <w:t xml:space="preserve">4th Edition </w:t>
            </w:r>
            <w:r w:rsidRPr="00CC0BFC">
              <w:rPr>
                <w:rFonts w:asciiTheme="majorBidi" w:hAnsiTheme="majorBidi" w:cstheme="majorBidi"/>
                <w:color w:val="2E2E2E"/>
                <w:sz w:val="20"/>
                <w:szCs w:val="20"/>
                <w:lang w:val="en-US"/>
              </w:rPr>
              <w:t xml:space="preserve">Elsevier </w:t>
            </w:r>
            <w:r w:rsidRPr="00CC0BFC">
              <w:rPr>
                <w:rFonts w:asciiTheme="majorBidi" w:hAnsiTheme="majorBidi" w:cstheme="majorBidi"/>
                <w:b/>
                <w:bCs/>
                <w:color w:val="2E2E2E"/>
                <w:sz w:val="20"/>
                <w:szCs w:val="20"/>
                <w:lang w:val="en-US"/>
              </w:rPr>
              <w:t xml:space="preserve">2019, </w:t>
            </w:r>
            <w:r w:rsidRPr="00CC0BFC">
              <w:rPr>
                <w:rFonts w:asciiTheme="majorBidi" w:hAnsiTheme="majorBidi" w:cstheme="majorBidi"/>
                <w:color w:val="4D4D4D"/>
                <w:spacing w:val="2"/>
                <w:sz w:val="20"/>
                <w:szCs w:val="20"/>
                <w:lang w:val="en-US"/>
              </w:rPr>
              <w:t>eBook ISBN: 9780702082771, Paperback ISBN: 9780702082764</w:t>
            </w:r>
          </w:p>
          <w:p w14:paraId="118D4556" w14:textId="77777777" w:rsidR="00CC0BFC" w:rsidRDefault="00CC0BFC" w:rsidP="00FA07AA">
            <w:pPr>
              <w:ind w:left="360"/>
              <w:rPr>
                <w:rFonts w:asciiTheme="majorBidi" w:hAnsiTheme="majorBidi" w:cstheme="majorBidi"/>
                <w:color w:val="2E2E2E"/>
                <w:sz w:val="20"/>
                <w:szCs w:val="20"/>
                <w:lang w:val="en-US"/>
              </w:rPr>
            </w:pPr>
          </w:p>
          <w:p w14:paraId="68124993" w14:textId="40D64D44" w:rsidR="00F4783F" w:rsidRPr="00CC0BFC" w:rsidRDefault="00CC0BFC" w:rsidP="00FA07AA">
            <w:pPr>
              <w:pStyle w:val="Akapitzlist"/>
              <w:numPr>
                <w:ilvl w:val="0"/>
                <w:numId w:val="13"/>
              </w:numPr>
              <w:jc w:val="both"/>
              <w:rPr>
                <w:rFonts w:asciiTheme="majorBidi" w:hAnsiTheme="majorBidi" w:cstheme="majorBidi"/>
                <w:color w:val="2E2E2E"/>
                <w:sz w:val="20"/>
                <w:szCs w:val="20"/>
                <w:lang w:val="en-US"/>
              </w:rPr>
            </w:pPr>
            <w:r w:rsidRPr="00CC0BFC">
              <w:rPr>
                <w:rFonts w:asciiTheme="majorBidi" w:hAnsiTheme="majorBidi" w:cstheme="majorBidi"/>
                <w:color w:val="2E2E2E"/>
                <w:sz w:val="20"/>
                <w:szCs w:val="20"/>
                <w:lang w:val="en-US"/>
              </w:rPr>
              <w:t xml:space="preserve">Michael A. Pagliarulo. </w:t>
            </w:r>
            <w:r w:rsidRPr="00CC0BFC">
              <w:rPr>
                <w:rFonts w:asciiTheme="majorBidi" w:hAnsiTheme="majorBidi" w:cstheme="majorBidi"/>
                <w:b/>
                <w:bCs/>
                <w:i/>
                <w:iCs/>
                <w:color w:val="2E2E2E"/>
                <w:kern w:val="36"/>
                <w:sz w:val="20"/>
                <w:szCs w:val="20"/>
                <w:lang w:val="en-US"/>
              </w:rPr>
              <w:t>Introduction to Physical Therapy</w:t>
            </w:r>
            <w:r w:rsidRPr="00CC0BFC">
              <w:rPr>
                <w:rFonts w:asciiTheme="majorBidi" w:hAnsiTheme="majorBidi" w:cstheme="majorBidi"/>
                <w:color w:val="2E2E2E"/>
                <w:kern w:val="36"/>
                <w:sz w:val="20"/>
                <w:szCs w:val="20"/>
                <w:lang w:val="en-US"/>
              </w:rPr>
              <w:t xml:space="preserve">, 6th Edition </w:t>
            </w:r>
            <w:r w:rsidRPr="00CC0BFC">
              <w:rPr>
                <w:rFonts w:asciiTheme="majorBidi" w:hAnsiTheme="majorBidi" w:cstheme="majorBidi"/>
                <w:color w:val="2E2E2E"/>
                <w:sz w:val="20"/>
                <w:szCs w:val="20"/>
                <w:lang w:val="en-US"/>
              </w:rPr>
              <w:t xml:space="preserve">Elsevier </w:t>
            </w:r>
            <w:r w:rsidRPr="00CC0BFC">
              <w:rPr>
                <w:rFonts w:asciiTheme="majorBidi" w:hAnsiTheme="majorBidi" w:cstheme="majorBidi"/>
                <w:b/>
                <w:bCs/>
                <w:color w:val="2E2E2E"/>
                <w:sz w:val="20"/>
                <w:szCs w:val="20"/>
                <w:lang w:val="en-US"/>
              </w:rPr>
              <w:t xml:space="preserve">2021, </w:t>
            </w:r>
            <w:r w:rsidRPr="00CC0BFC">
              <w:rPr>
                <w:rFonts w:asciiTheme="majorBidi" w:hAnsiTheme="majorBidi" w:cstheme="majorBidi"/>
                <w:color w:val="4D4D4D"/>
                <w:spacing w:val="2"/>
                <w:sz w:val="20"/>
                <w:szCs w:val="20"/>
                <w:lang w:val="en-US"/>
              </w:rPr>
              <w:t>eBook ISBN: 9780702080173, Paperback</w:t>
            </w:r>
            <w:r w:rsidRPr="00CC0BFC">
              <w:rPr>
                <w:rFonts w:asciiTheme="majorBidi" w:hAnsiTheme="majorBidi" w:cstheme="majorBidi"/>
                <w:color w:val="2E2E2E"/>
                <w:sz w:val="20"/>
                <w:szCs w:val="20"/>
                <w:lang w:val="en-US"/>
              </w:rPr>
              <w:t xml:space="preserve"> ISBN: 9780323673488</w:t>
            </w:r>
          </w:p>
        </w:tc>
      </w:tr>
      <w:tr w:rsidR="00380734" w:rsidRPr="0031553A" w14:paraId="23739BB0" w14:textId="77777777" w:rsidTr="00CA31AA">
        <w:trPr>
          <w:trHeight w:val="157"/>
        </w:trPr>
        <w:tc>
          <w:tcPr>
            <w:tcW w:w="1902" w:type="dxa"/>
            <w:vMerge/>
            <w:tcBorders>
              <w:top w:val="single" w:sz="4" w:space="0" w:color="000000"/>
              <w:left w:val="single" w:sz="4" w:space="0" w:color="000000"/>
              <w:bottom w:val="single" w:sz="4" w:space="0" w:color="000000"/>
            </w:tcBorders>
            <w:shd w:val="clear" w:color="auto" w:fill="auto"/>
          </w:tcPr>
          <w:p w14:paraId="573C0713" w14:textId="77777777" w:rsidR="00380734" w:rsidRPr="00856B39" w:rsidRDefault="00380734" w:rsidP="00380734">
            <w:pPr>
              <w:snapToGrid w:val="0"/>
              <w:ind w:left="426"/>
              <w:rPr>
                <w:b/>
                <w:sz w:val="20"/>
                <w:szCs w:val="20"/>
                <w:lang w:val="en-GB"/>
              </w:rPr>
            </w:pPr>
          </w:p>
        </w:tc>
        <w:tc>
          <w:tcPr>
            <w:tcW w:w="1783" w:type="dxa"/>
            <w:tcBorders>
              <w:top w:val="single" w:sz="4" w:space="0" w:color="000000"/>
              <w:left w:val="single" w:sz="4" w:space="0" w:color="000000"/>
              <w:bottom w:val="single" w:sz="4" w:space="0" w:color="000000"/>
            </w:tcBorders>
            <w:shd w:val="clear" w:color="auto" w:fill="auto"/>
          </w:tcPr>
          <w:p w14:paraId="34E846CF" w14:textId="77777777" w:rsidR="00380734" w:rsidRPr="00856B39" w:rsidRDefault="00380734" w:rsidP="00380734">
            <w:pPr>
              <w:snapToGrid w:val="0"/>
              <w:ind w:left="-108" w:right="-108"/>
              <w:rPr>
                <w:b/>
                <w:sz w:val="20"/>
                <w:szCs w:val="20"/>
                <w:lang w:val="en-GB"/>
              </w:rPr>
            </w:pPr>
            <w:r w:rsidRPr="00856B39">
              <w:rPr>
                <w:b/>
                <w:sz w:val="20"/>
                <w:szCs w:val="20"/>
                <w:lang w:val="en-GB"/>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14:paraId="47C15A94" w14:textId="1D8A7B58" w:rsidR="008B4B85" w:rsidRDefault="008B4B85" w:rsidP="00FA07AA">
            <w:pPr>
              <w:pStyle w:val="Akapitzlist"/>
              <w:numPr>
                <w:ilvl w:val="0"/>
                <w:numId w:val="14"/>
              </w:numPr>
              <w:shd w:val="clear" w:color="auto" w:fill="FFFFFF"/>
              <w:jc w:val="both"/>
              <w:rPr>
                <w:rFonts w:asciiTheme="majorBidi" w:hAnsiTheme="majorBidi" w:cstheme="majorBidi"/>
                <w:color w:val="4D4D4D"/>
                <w:spacing w:val="2"/>
                <w:sz w:val="20"/>
                <w:szCs w:val="20"/>
                <w:lang w:val="en-US"/>
              </w:rPr>
            </w:pPr>
            <w:r w:rsidRPr="008B4B85">
              <w:rPr>
                <w:rFonts w:asciiTheme="majorBidi" w:hAnsiTheme="majorBidi" w:cstheme="majorBidi"/>
                <w:color w:val="4D4D4D"/>
                <w:spacing w:val="2"/>
                <w:sz w:val="20"/>
                <w:szCs w:val="20"/>
                <w:lang w:val="en-US"/>
              </w:rPr>
              <w:t>Karen Kenyon, Jonathan Kenyon.</w:t>
            </w:r>
            <w:r w:rsidRPr="008B4B85">
              <w:rPr>
                <w:rFonts w:asciiTheme="majorBidi" w:hAnsiTheme="majorBidi" w:cstheme="majorBidi"/>
                <w:b/>
                <w:bCs/>
                <w:kern w:val="36"/>
                <w:sz w:val="20"/>
                <w:szCs w:val="20"/>
                <w:lang w:val="en-US"/>
              </w:rPr>
              <w:t xml:space="preserve"> </w:t>
            </w:r>
            <w:r w:rsidRPr="008B4B85">
              <w:rPr>
                <w:rFonts w:asciiTheme="majorBidi" w:hAnsiTheme="majorBidi" w:cstheme="majorBidi"/>
                <w:b/>
                <w:bCs/>
                <w:i/>
                <w:iCs/>
                <w:kern w:val="36"/>
                <w:sz w:val="20"/>
                <w:szCs w:val="20"/>
                <w:lang w:val="en-US"/>
              </w:rPr>
              <w:t xml:space="preserve">The Physiotherapist's Pocketbook - </w:t>
            </w:r>
            <w:r w:rsidRPr="008B4B85">
              <w:rPr>
                <w:rFonts w:asciiTheme="majorBidi" w:hAnsiTheme="majorBidi" w:cstheme="majorBidi"/>
                <w:b/>
                <w:bCs/>
                <w:i/>
                <w:iCs/>
                <w:sz w:val="20"/>
                <w:szCs w:val="20"/>
                <w:lang w:val="en-US"/>
              </w:rPr>
              <w:t>Essential Facts at Your Fingertips,</w:t>
            </w:r>
            <w:r w:rsidRPr="008B4B85">
              <w:rPr>
                <w:rFonts w:asciiTheme="majorBidi" w:hAnsiTheme="majorBidi" w:cstheme="majorBidi"/>
                <w:b/>
                <w:bCs/>
                <w:sz w:val="20"/>
                <w:szCs w:val="20"/>
                <w:lang w:val="en-US"/>
              </w:rPr>
              <w:t xml:space="preserve"> </w:t>
            </w:r>
            <w:r w:rsidRPr="008B4B85">
              <w:rPr>
                <w:rFonts w:asciiTheme="majorBidi" w:hAnsiTheme="majorBidi" w:cstheme="majorBidi"/>
                <w:color w:val="4D4D4D"/>
                <w:spacing w:val="2"/>
                <w:sz w:val="20"/>
                <w:szCs w:val="20"/>
                <w:lang w:val="en-US"/>
              </w:rPr>
              <w:t xml:space="preserve">3rd Edition </w:t>
            </w:r>
            <w:r w:rsidRPr="008B4B85">
              <w:rPr>
                <w:rFonts w:asciiTheme="majorBidi" w:hAnsiTheme="majorBidi" w:cstheme="majorBidi"/>
                <w:color w:val="2E2E2E"/>
                <w:sz w:val="20"/>
                <w:szCs w:val="20"/>
                <w:lang w:val="en-US"/>
              </w:rPr>
              <w:t xml:space="preserve">Elsevier </w:t>
            </w:r>
            <w:r w:rsidRPr="008B4B85">
              <w:rPr>
                <w:rFonts w:asciiTheme="majorBidi" w:hAnsiTheme="majorBidi" w:cstheme="majorBidi"/>
                <w:b/>
                <w:bCs/>
                <w:color w:val="2E2E2E"/>
                <w:sz w:val="20"/>
                <w:szCs w:val="20"/>
                <w:lang w:val="en-US"/>
              </w:rPr>
              <w:t>2018</w:t>
            </w:r>
            <w:r w:rsidRPr="008B4B85">
              <w:rPr>
                <w:rFonts w:asciiTheme="majorBidi" w:hAnsiTheme="majorBidi" w:cstheme="majorBidi"/>
                <w:color w:val="2E2E2E"/>
                <w:sz w:val="20"/>
                <w:szCs w:val="20"/>
                <w:lang w:val="en-US"/>
              </w:rPr>
              <w:t>,</w:t>
            </w:r>
            <w:r w:rsidRPr="008B4B85">
              <w:rPr>
                <w:rFonts w:asciiTheme="majorBidi" w:hAnsiTheme="majorBidi" w:cstheme="majorBidi"/>
                <w:b/>
                <w:bCs/>
                <w:color w:val="2E2E2E"/>
                <w:sz w:val="20"/>
                <w:szCs w:val="20"/>
                <w:lang w:val="en-US"/>
              </w:rPr>
              <w:t xml:space="preserve"> </w:t>
            </w:r>
            <w:r w:rsidRPr="008B4B85">
              <w:rPr>
                <w:rFonts w:asciiTheme="majorBidi" w:hAnsiTheme="majorBidi" w:cstheme="majorBidi"/>
                <w:color w:val="2E2E2E"/>
                <w:sz w:val="20"/>
                <w:szCs w:val="20"/>
                <w:lang w:val="en-US"/>
              </w:rPr>
              <w:t>eBook</w:t>
            </w:r>
            <w:r w:rsidRPr="008B4B85">
              <w:rPr>
                <w:rFonts w:asciiTheme="majorBidi" w:hAnsiTheme="majorBidi" w:cstheme="majorBidi"/>
                <w:color w:val="4D4D4D"/>
                <w:spacing w:val="2"/>
                <w:sz w:val="20"/>
                <w:szCs w:val="20"/>
                <w:lang w:val="en-US"/>
              </w:rPr>
              <w:t xml:space="preserve"> ISBN: 9780702077982, Paperback ISBN: 9780702055065</w:t>
            </w:r>
          </w:p>
          <w:p w14:paraId="46581DA7" w14:textId="77777777" w:rsidR="008B4B85" w:rsidRPr="008B4B85" w:rsidRDefault="008B4B85" w:rsidP="00FA07AA">
            <w:pPr>
              <w:shd w:val="clear" w:color="auto" w:fill="FFFFFF"/>
              <w:jc w:val="both"/>
              <w:rPr>
                <w:rFonts w:asciiTheme="majorBidi" w:hAnsiTheme="majorBidi" w:cstheme="majorBidi"/>
                <w:color w:val="4D4D4D"/>
                <w:spacing w:val="2"/>
                <w:sz w:val="20"/>
                <w:szCs w:val="20"/>
                <w:lang w:val="en-US"/>
              </w:rPr>
            </w:pPr>
          </w:p>
          <w:p w14:paraId="3130427E" w14:textId="1A52A018" w:rsidR="00380734" w:rsidRPr="008B4B85" w:rsidRDefault="008B4B85" w:rsidP="00FA07AA">
            <w:pPr>
              <w:pStyle w:val="Akapitzlist"/>
              <w:numPr>
                <w:ilvl w:val="0"/>
                <w:numId w:val="14"/>
              </w:numPr>
              <w:shd w:val="clear" w:color="auto" w:fill="FFFFFF"/>
              <w:rPr>
                <w:rFonts w:asciiTheme="majorBidi" w:hAnsiTheme="majorBidi" w:cstheme="majorBidi"/>
                <w:color w:val="4D4D4D"/>
                <w:spacing w:val="2"/>
                <w:sz w:val="20"/>
                <w:szCs w:val="20"/>
                <w:lang w:val="en-US"/>
              </w:rPr>
            </w:pPr>
            <w:r w:rsidRPr="008B4B85">
              <w:rPr>
                <w:rFonts w:asciiTheme="majorBidi" w:hAnsiTheme="majorBidi" w:cstheme="majorBidi"/>
                <w:color w:val="4D4D4D"/>
                <w:spacing w:val="2"/>
                <w:sz w:val="20"/>
                <w:szCs w:val="20"/>
                <w:lang w:val="en-US"/>
              </w:rPr>
              <w:t>Shane O'Hanlon, Marie Smith.</w:t>
            </w:r>
            <w:r w:rsidRPr="008B4B85">
              <w:rPr>
                <w:rFonts w:asciiTheme="majorBidi" w:hAnsiTheme="majorBidi" w:cstheme="majorBidi"/>
                <w:b/>
                <w:bCs/>
                <w:kern w:val="36"/>
                <w:sz w:val="20"/>
                <w:szCs w:val="20"/>
                <w:lang w:val="en-US"/>
              </w:rPr>
              <w:t xml:space="preserve"> </w:t>
            </w:r>
            <w:r w:rsidRPr="008B4B85">
              <w:rPr>
                <w:rFonts w:asciiTheme="majorBidi" w:hAnsiTheme="majorBidi" w:cstheme="majorBidi"/>
                <w:b/>
                <w:bCs/>
                <w:i/>
                <w:iCs/>
                <w:kern w:val="36"/>
                <w:sz w:val="20"/>
                <w:szCs w:val="20"/>
                <w:lang w:val="en-US"/>
              </w:rPr>
              <w:t>A Comprehensive Guide to Rehabilitation of the Older Patient</w:t>
            </w:r>
            <w:r w:rsidRPr="008B4B85">
              <w:rPr>
                <w:rFonts w:asciiTheme="majorBidi" w:hAnsiTheme="majorBidi" w:cstheme="majorBidi"/>
                <w:b/>
                <w:bCs/>
                <w:kern w:val="36"/>
                <w:sz w:val="20"/>
                <w:szCs w:val="20"/>
                <w:lang w:val="en-US"/>
              </w:rPr>
              <w:t xml:space="preserve">, </w:t>
            </w:r>
            <w:r w:rsidRPr="008B4B85">
              <w:rPr>
                <w:rFonts w:asciiTheme="majorBidi" w:hAnsiTheme="majorBidi" w:cstheme="majorBidi"/>
                <w:color w:val="4D4D4D"/>
                <w:spacing w:val="2"/>
                <w:sz w:val="20"/>
                <w:szCs w:val="20"/>
                <w:lang w:val="en-US"/>
              </w:rPr>
              <w:t>4th Edition</w:t>
            </w:r>
            <w:r w:rsidRPr="008B4B85">
              <w:rPr>
                <w:rFonts w:asciiTheme="majorBidi" w:hAnsiTheme="majorBidi" w:cstheme="majorBidi"/>
                <w:color w:val="2E2E2E"/>
                <w:sz w:val="20"/>
                <w:szCs w:val="20"/>
                <w:lang w:val="en-US"/>
              </w:rPr>
              <w:t xml:space="preserve"> Elsevier </w:t>
            </w:r>
            <w:r w:rsidRPr="008B4B85">
              <w:rPr>
                <w:rFonts w:asciiTheme="majorBidi" w:hAnsiTheme="majorBidi" w:cstheme="majorBidi"/>
                <w:b/>
                <w:bCs/>
                <w:color w:val="2E2E2E"/>
                <w:sz w:val="20"/>
                <w:szCs w:val="20"/>
                <w:lang w:val="en-US"/>
              </w:rPr>
              <w:t>2021</w:t>
            </w:r>
            <w:r w:rsidRPr="008B4B85">
              <w:rPr>
                <w:rFonts w:asciiTheme="majorBidi" w:hAnsiTheme="majorBidi" w:cstheme="majorBidi"/>
                <w:color w:val="2E2E2E"/>
                <w:sz w:val="20"/>
                <w:szCs w:val="20"/>
                <w:lang w:val="en-US"/>
              </w:rPr>
              <w:t>,</w:t>
            </w:r>
            <w:r w:rsidRPr="008B4B85">
              <w:rPr>
                <w:rFonts w:asciiTheme="majorBidi" w:hAnsiTheme="majorBidi" w:cstheme="majorBidi"/>
                <w:color w:val="4D4D4D"/>
                <w:spacing w:val="2"/>
                <w:sz w:val="20"/>
                <w:szCs w:val="20"/>
                <w:lang w:val="en-US"/>
              </w:rPr>
              <w:t xml:space="preserve"> eBook ISBN: 9780702080173, Paperback ISBN: 9780702080166 </w:t>
            </w:r>
          </w:p>
        </w:tc>
      </w:tr>
    </w:tbl>
    <w:p w14:paraId="25288675" w14:textId="77777777" w:rsidR="00380734" w:rsidRPr="00856B39" w:rsidRDefault="00380734" w:rsidP="00380734">
      <w:pPr>
        <w:rPr>
          <w:b/>
          <w:sz w:val="20"/>
          <w:szCs w:val="20"/>
          <w:lang w:val="en-GB"/>
        </w:rPr>
      </w:pPr>
    </w:p>
    <w:p w14:paraId="1EBAEFFA" w14:textId="37E52F45" w:rsidR="00380734" w:rsidRPr="008B4B85" w:rsidRDefault="00380734" w:rsidP="00494F58">
      <w:pPr>
        <w:numPr>
          <w:ilvl w:val="0"/>
          <w:numId w:val="12"/>
        </w:numPr>
        <w:rPr>
          <w:b/>
          <w:color w:val="000000" w:themeColor="text1"/>
          <w:sz w:val="20"/>
          <w:szCs w:val="20"/>
          <w:lang w:val="en-GB"/>
        </w:rPr>
      </w:pPr>
      <w:r w:rsidRPr="008B4B85">
        <w:rPr>
          <w:b/>
          <w:caps/>
          <w:color w:val="000000" w:themeColor="text1"/>
          <w:sz w:val="20"/>
          <w:szCs w:val="20"/>
          <w:lang w:val="en-GB"/>
        </w:rPr>
        <w:t xml:space="preserve">Objectives, syllabus CONTENT and </w:t>
      </w:r>
      <w:r w:rsidR="008A5BBD" w:rsidRPr="008B4B85">
        <w:rPr>
          <w:b/>
          <w:caps/>
          <w:color w:val="000000" w:themeColor="text1"/>
          <w:sz w:val="20"/>
          <w:szCs w:val="20"/>
          <w:lang w:val="en-GB"/>
        </w:rPr>
        <w:t>ANTICIPATED</w:t>
      </w:r>
      <w:r w:rsidRPr="008B4B85">
        <w:rPr>
          <w:b/>
          <w:caps/>
          <w:color w:val="000000" w:themeColor="text1"/>
          <w:sz w:val="20"/>
          <w:szCs w:val="20"/>
          <w:lang w:val="en-GB"/>
        </w:rPr>
        <w:t xml:space="preserve"> LEARNING outcomes</w:t>
      </w:r>
      <w:r w:rsidRPr="008B4B85">
        <w:rPr>
          <w:b/>
          <w:color w:val="000000" w:themeColor="text1"/>
          <w:sz w:val="20"/>
          <w:szCs w:val="20"/>
          <w:lang w:val="en-GB"/>
        </w:rPr>
        <w:t xml:space="preserve"> </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8B4B85" w:rsidRPr="0031553A" w14:paraId="77C9CEE3" w14:textId="77777777" w:rsidTr="00CA31AA">
        <w:trPr>
          <w:trHeight w:val="1035"/>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14:paraId="04950983" w14:textId="6B9983BC" w:rsidR="00380734" w:rsidRPr="008B4B85" w:rsidRDefault="00380734" w:rsidP="00494F58">
            <w:pPr>
              <w:numPr>
                <w:ilvl w:val="1"/>
                <w:numId w:val="12"/>
              </w:numPr>
              <w:snapToGrid w:val="0"/>
              <w:rPr>
                <w:b/>
                <w:color w:val="000000" w:themeColor="text1"/>
                <w:sz w:val="20"/>
                <w:szCs w:val="20"/>
                <w:lang w:val="en-GB"/>
              </w:rPr>
            </w:pPr>
            <w:r w:rsidRPr="008B4B85">
              <w:rPr>
                <w:b/>
                <w:color w:val="000000" w:themeColor="text1"/>
                <w:sz w:val="20"/>
                <w:szCs w:val="20"/>
                <w:lang w:val="en-GB"/>
              </w:rPr>
              <w:t xml:space="preserve">Course objectives </w:t>
            </w:r>
            <w:r w:rsidRPr="008B4B85">
              <w:rPr>
                <w:b/>
                <w:i/>
                <w:color w:val="000000" w:themeColor="text1"/>
                <w:sz w:val="16"/>
                <w:szCs w:val="16"/>
                <w:lang w:val="en-GB"/>
              </w:rPr>
              <w:t>(including form</w:t>
            </w:r>
            <w:r w:rsidR="00E47D19" w:rsidRPr="008B4B85">
              <w:rPr>
                <w:b/>
                <w:i/>
                <w:color w:val="000000" w:themeColor="text1"/>
                <w:sz w:val="16"/>
                <w:szCs w:val="16"/>
                <w:lang w:val="en-GB"/>
              </w:rPr>
              <w:t>at</w:t>
            </w:r>
            <w:r w:rsidRPr="008B4B85">
              <w:rPr>
                <w:b/>
                <w:i/>
                <w:color w:val="000000" w:themeColor="text1"/>
                <w:sz w:val="16"/>
                <w:szCs w:val="16"/>
                <w:lang w:val="en-GB"/>
              </w:rPr>
              <w:t xml:space="preserve"> of classes)</w:t>
            </w:r>
          </w:p>
          <w:p w14:paraId="649AA933" w14:textId="7D15A199" w:rsidR="00380734" w:rsidRPr="008B4B85" w:rsidRDefault="00380734" w:rsidP="00380734">
            <w:pPr>
              <w:ind w:left="356"/>
              <w:rPr>
                <w:color w:val="000000" w:themeColor="text1"/>
                <w:sz w:val="20"/>
                <w:szCs w:val="20"/>
                <w:lang w:val="en-GB"/>
              </w:rPr>
            </w:pPr>
            <w:r w:rsidRPr="008B4B85">
              <w:rPr>
                <w:color w:val="000000" w:themeColor="text1"/>
                <w:sz w:val="20"/>
                <w:szCs w:val="20"/>
                <w:lang w:val="en-GB"/>
              </w:rPr>
              <w:t xml:space="preserve">C 1 </w:t>
            </w:r>
            <w:r w:rsidR="00603C9B" w:rsidRPr="008B4B85">
              <w:rPr>
                <w:color w:val="000000" w:themeColor="text1"/>
                <w:sz w:val="20"/>
                <w:szCs w:val="20"/>
                <w:lang w:val="en-GB"/>
              </w:rPr>
              <w:t>Getting acquainted</w:t>
            </w:r>
            <w:r w:rsidRPr="008B4B85">
              <w:rPr>
                <w:color w:val="000000" w:themeColor="text1"/>
                <w:sz w:val="20"/>
                <w:szCs w:val="20"/>
                <w:lang w:val="en-GB"/>
              </w:rPr>
              <w:t xml:space="preserve"> with the </w:t>
            </w:r>
            <w:r w:rsidR="00C01711" w:rsidRPr="008B4B85">
              <w:rPr>
                <w:color w:val="000000" w:themeColor="text1"/>
                <w:sz w:val="20"/>
                <w:szCs w:val="20"/>
                <w:lang w:val="en-GB"/>
              </w:rPr>
              <w:t xml:space="preserve">key issues </w:t>
            </w:r>
            <w:r w:rsidRPr="008B4B85">
              <w:rPr>
                <w:color w:val="000000" w:themeColor="text1"/>
                <w:sz w:val="20"/>
                <w:szCs w:val="20"/>
                <w:lang w:val="en-GB"/>
              </w:rPr>
              <w:t>of medical rehabilitation, definition</w:t>
            </w:r>
            <w:r w:rsidR="00C01711" w:rsidRPr="008B4B85">
              <w:rPr>
                <w:color w:val="000000" w:themeColor="text1"/>
                <w:sz w:val="20"/>
                <w:szCs w:val="20"/>
                <w:lang w:val="en-GB"/>
              </w:rPr>
              <w:t>s</w:t>
            </w:r>
            <w:r w:rsidRPr="008B4B85">
              <w:rPr>
                <w:color w:val="000000" w:themeColor="text1"/>
                <w:sz w:val="20"/>
                <w:szCs w:val="20"/>
                <w:lang w:val="en-GB"/>
              </w:rPr>
              <w:t xml:space="preserve">, objectives, </w:t>
            </w:r>
            <w:r w:rsidR="00C01711" w:rsidRPr="008B4B85">
              <w:rPr>
                <w:color w:val="000000" w:themeColor="text1"/>
                <w:sz w:val="20"/>
                <w:szCs w:val="20"/>
                <w:lang w:val="en-GB"/>
              </w:rPr>
              <w:t xml:space="preserve">therapeutic </w:t>
            </w:r>
            <w:r w:rsidRPr="008B4B85">
              <w:rPr>
                <w:color w:val="000000" w:themeColor="text1"/>
                <w:sz w:val="20"/>
                <w:szCs w:val="20"/>
                <w:lang w:val="en-GB"/>
              </w:rPr>
              <w:t xml:space="preserve">methods </w:t>
            </w:r>
            <w:r w:rsidR="00C01711" w:rsidRPr="008B4B85">
              <w:rPr>
                <w:color w:val="000000" w:themeColor="text1"/>
                <w:sz w:val="20"/>
                <w:szCs w:val="20"/>
                <w:lang w:val="en-GB"/>
              </w:rPr>
              <w:t xml:space="preserve">and </w:t>
            </w:r>
            <w:r w:rsidRPr="008B4B85">
              <w:rPr>
                <w:color w:val="000000" w:themeColor="text1"/>
                <w:sz w:val="20"/>
                <w:szCs w:val="20"/>
                <w:lang w:val="en-GB"/>
              </w:rPr>
              <w:t xml:space="preserve">the </w:t>
            </w:r>
            <w:r w:rsidR="00C01711" w:rsidRPr="008B4B85">
              <w:rPr>
                <w:color w:val="000000" w:themeColor="text1"/>
                <w:sz w:val="20"/>
                <w:szCs w:val="20"/>
                <w:lang w:val="en-GB"/>
              </w:rPr>
              <w:t xml:space="preserve">background </w:t>
            </w:r>
            <w:r w:rsidRPr="008B4B85">
              <w:rPr>
                <w:color w:val="000000" w:themeColor="text1"/>
                <w:sz w:val="20"/>
                <w:szCs w:val="20"/>
                <w:lang w:val="en-GB"/>
              </w:rPr>
              <w:t xml:space="preserve">of </w:t>
            </w:r>
            <w:r w:rsidR="00C01711" w:rsidRPr="008B4B85">
              <w:rPr>
                <w:color w:val="000000" w:themeColor="text1"/>
                <w:sz w:val="20"/>
                <w:szCs w:val="20"/>
                <w:lang w:val="en-GB"/>
              </w:rPr>
              <w:t xml:space="preserve">its </w:t>
            </w:r>
            <w:r w:rsidRPr="008B4B85">
              <w:rPr>
                <w:color w:val="000000" w:themeColor="text1"/>
                <w:sz w:val="20"/>
                <w:szCs w:val="20"/>
                <w:lang w:val="en-GB"/>
              </w:rPr>
              <w:t>development</w:t>
            </w:r>
            <w:r w:rsidR="00C01711" w:rsidRPr="008B4B85">
              <w:rPr>
                <w:color w:val="000000" w:themeColor="text1"/>
                <w:sz w:val="20"/>
                <w:szCs w:val="20"/>
                <w:lang w:val="en-GB"/>
              </w:rPr>
              <w:t xml:space="preserve"> as a specific field</w:t>
            </w:r>
            <w:r w:rsidRPr="008B4B85">
              <w:rPr>
                <w:color w:val="000000" w:themeColor="text1"/>
                <w:sz w:val="20"/>
                <w:szCs w:val="20"/>
                <w:lang w:val="en-GB"/>
              </w:rPr>
              <w:t>.</w:t>
            </w:r>
          </w:p>
          <w:p w14:paraId="1C59F5BA" w14:textId="51D7E852" w:rsidR="00380734" w:rsidRPr="008B4B85" w:rsidRDefault="00380734" w:rsidP="00380734">
            <w:pPr>
              <w:ind w:left="356"/>
              <w:rPr>
                <w:color w:val="000000" w:themeColor="text1"/>
                <w:sz w:val="20"/>
                <w:szCs w:val="20"/>
                <w:lang w:val="en-GB"/>
              </w:rPr>
            </w:pPr>
            <w:r w:rsidRPr="008B4B85">
              <w:rPr>
                <w:color w:val="000000" w:themeColor="text1"/>
                <w:sz w:val="20"/>
                <w:szCs w:val="20"/>
                <w:lang w:val="en-GB"/>
              </w:rPr>
              <w:t xml:space="preserve">C 2 </w:t>
            </w:r>
            <w:r w:rsidR="00C01711" w:rsidRPr="008B4B85">
              <w:rPr>
                <w:color w:val="000000" w:themeColor="text1"/>
                <w:sz w:val="20"/>
                <w:szCs w:val="20"/>
                <w:lang w:val="en-GB"/>
              </w:rPr>
              <w:t xml:space="preserve">Getting acquainted with </w:t>
            </w:r>
            <w:r w:rsidR="00603C9B" w:rsidRPr="008B4B85">
              <w:rPr>
                <w:color w:val="000000" w:themeColor="text1"/>
                <w:sz w:val="20"/>
                <w:szCs w:val="20"/>
                <w:lang w:val="en-GB"/>
              </w:rPr>
              <w:t xml:space="preserve">the </w:t>
            </w:r>
            <w:r w:rsidRPr="008B4B85">
              <w:rPr>
                <w:color w:val="000000" w:themeColor="text1"/>
                <w:sz w:val="20"/>
                <w:szCs w:val="20"/>
                <w:lang w:val="en-GB"/>
              </w:rPr>
              <w:t>elements of clinical</w:t>
            </w:r>
            <w:r w:rsidR="00603C9B" w:rsidRPr="008B4B85">
              <w:rPr>
                <w:color w:val="000000" w:themeColor="text1"/>
                <w:sz w:val="20"/>
                <w:szCs w:val="20"/>
                <w:lang w:val="en-GB"/>
              </w:rPr>
              <w:t xml:space="preserve"> trials</w:t>
            </w:r>
            <w:r w:rsidRPr="008B4B85">
              <w:rPr>
                <w:color w:val="000000" w:themeColor="text1"/>
                <w:sz w:val="20"/>
                <w:szCs w:val="20"/>
                <w:lang w:val="en-GB"/>
              </w:rPr>
              <w:t xml:space="preserve"> for rehabilitation</w:t>
            </w:r>
            <w:r w:rsidR="00603C9B" w:rsidRPr="008B4B85">
              <w:rPr>
                <w:color w:val="000000" w:themeColor="text1"/>
                <w:sz w:val="20"/>
                <w:szCs w:val="20"/>
                <w:lang w:val="en-GB"/>
              </w:rPr>
              <w:t xml:space="preserve"> purpose</w:t>
            </w:r>
            <w:r w:rsidR="00061652" w:rsidRPr="008B4B85">
              <w:rPr>
                <w:color w:val="000000" w:themeColor="text1"/>
                <w:sz w:val="20"/>
                <w:szCs w:val="20"/>
                <w:lang w:val="en-GB"/>
              </w:rPr>
              <w:t>s</w:t>
            </w:r>
            <w:r w:rsidRPr="008B4B85">
              <w:rPr>
                <w:color w:val="000000" w:themeColor="text1"/>
                <w:sz w:val="20"/>
                <w:szCs w:val="20"/>
                <w:lang w:val="en-GB"/>
              </w:rPr>
              <w:t xml:space="preserve">, </w:t>
            </w:r>
            <w:r w:rsidR="00C01711" w:rsidRPr="008B4B85">
              <w:rPr>
                <w:color w:val="000000" w:themeColor="text1"/>
                <w:sz w:val="20"/>
                <w:szCs w:val="20"/>
                <w:lang w:val="en-GB"/>
              </w:rPr>
              <w:t xml:space="preserve">and key </w:t>
            </w:r>
            <w:r w:rsidRPr="008B4B85">
              <w:rPr>
                <w:color w:val="000000" w:themeColor="text1"/>
                <w:sz w:val="20"/>
                <w:szCs w:val="20"/>
                <w:lang w:val="en-GB"/>
              </w:rPr>
              <w:t xml:space="preserve">principles of </w:t>
            </w:r>
            <w:r w:rsidR="00C01711" w:rsidRPr="008B4B85">
              <w:rPr>
                <w:color w:val="000000" w:themeColor="text1"/>
                <w:sz w:val="20"/>
                <w:szCs w:val="20"/>
                <w:lang w:val="en-GB"/>
              </w:rPr>
              <w:t xml:space="preserve">therapeutic management aimed at </w:t>
            </w:r>
            <w:r w:rsidR="00061652" w:rsidRPr="008B4B85">
              <w:rPr>
                <w:color w:val="000000" w:themeColor="text1"/>
                <w:sz w:val="20"/>
                <w:szCs w:val="20"/>
                <w:lang w:val="en-GB"/>
              </w:rPr>
              <w:t xml:space="preserve">comprehensive </w:t>
            </w:r>
            <w:r w:rsidR="00C01711" w:rsidRPr="008B4B85">
              <w:rPr>
                <w:color w:val="000000" w:themeColor="text1"/>
                <w:sz w:val="20"/>
                <w:szCs w:val="20"/>
                <w:lang w:val="en-GB"/>
              </w:rPr>
              <w:t xml:space="preserve">functional enhancements of </w:t>
            </w:r>
            <w:r w:rsidR="00E053AF" w:rsidRPr="008B4B85">
              <w:rPr>
                <w:color w:val="000000" w:themeColor="text1"/>
                <w:sz w:val="20"/>
                <w:szCs w:val="20"/>
                <w:lang w:val="en-GB"/>
              </w:rPr>
              <w:t>the patients involved in therapy</w:t>
            </w:r>
          </w:p>
          <w:p w14:paraId="42349F23" w14:textId="0BD2CB3B" w:rsidR="00380734" w:rsidRPr="008B4B85" w:rsidRDefault="00380734" w:rsidP="00956D41">
            <w:pPr>
              <w:ind w:left="356"/>
              <w:rPr>
                <w:color w:val="000000" w:themeColor="text1"/>
                <w:sz w:val="20"/>
                <w:szCs w:val="20"/>
                <w:lang w:val="en-GB"/>
              </w:rPr>
            </w:pPr>
            <w:r w:rsidRPr="008B4B85">
              <w:rPr>
                <w:color w:val="000000" w:themeColor="text1"/>
                <w:sz w:val="20"/>
                <w:szCs w:val="20"/>
                <w:lang w:val="en-GB"/>
              </w:rPr>
              <w:t xml:space="preserve">C 3 </w:t>
            </w:r>
            <w:r w:rsidR="00E053AF" w:rsidRPr="008B4B85">
              <w:rPr>
                <w:color w:val="000000" w:themeColor="text1"/>
                <w:sz w:val="20"/>
                <w:szCs w:val="20"/>
                <w:lang w:val="en-GB"/>
              </w:rPr>
              <w:t>I</w:t>
            </w:r>
            <w:r w:rsidR="00B004C5" w:rsidRPr="008B4B85">
              <w:rPr>
                <w:color w:val="000000" w:themeColor="text1"/>
                <w:sz w:val="20"/>
                <w:szCs w:val="20"/>
                <w:lang w:val="en-GB"/>
              </w:rPr>
              <w:t>ntroduc</w:t>
            </w:r>
            <w:r w:rsidR="00E053AF" w:rsidRPr="008B4B85">
              <w:rPr>
                <w:color w:val="000000" w:themeColor="text1"/>
                <w:sz w:val="20"/>
                <w:szCs w:val="20"/>
                <w:lang w:val="en-GB"/>
              </w:rPr>
              <w:t xml:space="preserve">ing </w:t>
            </w:r>
            <w:r w:rsidR="00B004C5" w:rsidRPr="008B4B85">
              <w:rPr>
                <w:color w:val="000000" w:themeColor="text1"/>
                <w:sz w:val="20"/>
                <w:szCs w:val="20"/>
                <w:lang w:val="en-GB"/>
              </w:rPr>
              <w:t>student</w:t>
            </w:r>
            <w:r w:rsidR="00E053AF" w:rsidRPr="008B4B85">
              <w:rPr>
                <w:color w:val="000000" w:themeColor="text1"/>
                <w:sz w:val="20"/>
                <w:szCs w:val="20"/>
                <w:lang w:val="en-GB"/>
              </w:rPr>
              <w:t>s</w:t>
            </w:r>
            <w:r w:rsidR="00B004C5" w:rsidRPr="008B4B85">
              <w:rPr>
                <w:color w:val="000000" w:themeColor="text1"/>
                <w:sz w:val="20"/>
                <w:szCs w:val="20"/>
                <w:lang w:val="en-GB"/>
              </w:rPr>
              <w:t xml:space="preserve"> to the </w:t>
            </w:r>
            <w:r w:rsidR="00E053AF" w:rsidRPr="008B4B85">
              <w:rPr>
                <w:color w:val="000000" w:themeColor="text1"/>
                <w:sz w:val="20"/>
                <w:szCs w:val="20"/>
                <w:lang w:val="en-GB"/>
              </w:rPr>
              <w:t xml:space="preserve">issues </w:t>
            </w:r>
            <w:r w:rsidRPr="008B4B85">
              <w:rPr>
                <w:color w:val="000000" w:themeColor="text1"/>
                <w:sz w:val="20"/>
                <w:szCs w:val="20"/>
                <w:lang w:val="en-GB"/>
              </w:rPr>
              <w:t xml:space="preserve">of complex rehabilitation of patients </w:t>
            </w:r>
            <w:r w:rsidR="00E053AF" w:rsidRPr="008B4B85">
              <w:rPr>
                <w:color w:val="000000" w:themeColor="text1"/>
                <w:sz w:val="20"/>
                <w:szCs w:val="20"/>
                <w:lang w:val="en-GB"/>
              </w:rPr>
              <w:t xml:space="preserve">affected by </w:t>
            </w:r>
            <w:r w:rsidR="00B004C5" w:rsidRPr="008B4B85">
              <w:rPr>
                <w:color w:val="000000" w:themeColor="text1"/>
                <w:sz w:val="20"/>
                <w:szCs w:val="20"/>
                <w:lang w:val="en-GB"/>
              </w:rPr>
              <w:t>organ</w:t>
            </w:r>
            <w:r w:rsidRPr="008B4B85">
              <w:rPr>
                <w:color w:val="000000" w:themeColor="text1"/>
                <w:sz w:val="20"/>
                <w:szCs w:val="20"/>
                <w:lang w:val="en-GB"/>
              </w:rPr>
              <w:t xml:space="preserve"> dysfunctions</w:t>
            </w:r>
            <w:r w:rsidR="00E053AF" w:rsidRPr="008B4B85">
              <w:rPr>
                <w:color w:val="000000" w:themeColor="text1"/>
                <w:sz w:val="20"/>
                <w:szCs w:val="20"/>
                <w:lang w:val="en-GB"/>
              </w:rPr>
              <w:t>,</w:t>
            </w:r>
            <w:r w:rsidRPr="008B4B85">
              <w:rPr>
                <w:color w:val="000000" w:themeColor="text1"/>
                <w:sz w:val="20"/>
                <w:szCs w:val="20"/>
                <w:lang w:val="en-GB"/>
              </w:rPr>
              <w:t xml:space="preserve"> </w:t>
            </w:r>
            <w:r w:rsidR="00956D41" w:rsidRPr="008B4B85">
              <w:rPr>
                <w:color w:val="000000" w:themeColor="text1"/>
                <w:sz w:val="20"/>
                <w:szCs w:val="20"/>
                <w:lang w:val="en-GB"/>
              </w:rPr>
              <w:t xml:space="preserve">improving treatment </w:t>
            </w:r>
            <w:r w:rsidRPr="008B4B85">
              <w:rPr>
                <w:color w:val="000000" w:themeColor="text1"/>
                <w:sz w:val="20"/>
                <w:szCs w:val="20"/>
                <w:lang w:val="en-GB"/>
              </w:rPr>
              <w:t xml:space="preserve">of </w:t>
            </w:r>
            <w:r w:rsidR="00E053AF" w:rsidRPr="008B4B85">
              <w:rPr>
                <w:color w:val="000000" w:themeColor="text1"/>
                <w:sz w:val="20"/>
                <w:szCs w:val="20"/>
                <w:lang w:val="en-GB"/>
              </w:rPr>
              <w:t xml:space="preserve">the </w:t>
            </w:r>
            <w:r w:rsidRPr="008B4B85">
              <w:rPr>
                <w:color w:val="000000" w:themeColor="text1"/>
                <w:sz w:val="20"/>
                <w:szCs w:val="20"/>
                <w:lang w:val="en-GB"/>
              </w:rPr>
              <w:t xml:space="preserve">patients </w:t>
            </w:r>
            <w:r w:rsidR="00E053AF" w:rsidRPr="008B4B85">
              <w:rPr>
                <w:color w:val="000000" w:themeColor="text1"/>
                <w:sz w:val="20"/>
                <w:szCs w:val="20"/>
                <w:lang w:val="en-GB"/>
              </w:rPr>
              <w:t xml:space="preserve">following </w:t>
            </w:r>
            <w:r w:rsidRPr="008B4B85">
              <w:rPr>
                <w:color w:val="000000" w:themeColor="text1"/>
                <w:sz w:val="20"/>
                <w:szCs w:val="20"/>
                <w:lang w:val="en-GB"/>
              </w:rPr>
              <w:t>acute spinal trauma</w:t>
            </w:r>
            <w:r w:rsidR="00E053AF" w:rsidRPr="008B4B85">
              <w:rPr>
                <w:color w:val="000000" w:themeColor="text1"/>
                <w:sz w:val="20"/>
                <w:szCs w:val="20"/>
                <w:lang w:val="en-GB"/>
              </w:rPr>
              <w:t xml:space="preserve">, accompanied by </w:t>
            </w:r>
            <w:r w:rsidRPr="008B4B85">
              <w:rPr>
                <w:color w:val="000000" w:themeColor="text1"/>
                <w:sz w:val="20"/>
                <w:szCs w:val="20"/>
                <w:lang w:val="en-GB"/>
              </w:rPr>
              <w:t>neurological complications, rehabilitation treatment of patients after the injuries of motor organ</w:t>
            </w:r>
            <w:r w:rsidR="00E053AF" w:rsidRPr="008B4B85">
              <w:rPr>
                <w:color w:val="000000" w:themeColor="text1"/>
                <w:sz w:val="20"/>
                <w:szCs w:val="20"/>
                <w:lang w:val="en-GB"/>
              </w:rPr>
              <w:t>s</w:t>
            </w:r>
            <w:r w:rsidRPr="008B4B85">
              <w:rPr>
                <w:color w:val="000000" w:themeColor="text1"/>
                <w:sz w:val="20"/>
                <w:szCs w:val="20"/>
                <w:lang w:val="en-GB"/>
              </w:rPr>
              <w:t>, comprehensive rehabilitation treatment of degenerative changes in the motor organ</w:t>
            </w:r>
            <w:r w:rsidR="00E053AF" w:rsidRPr="008B4B85">
              <w:rPr>
                <w:color w:val="000000" w:themeColor="text1"/>
                <w:sz w:val="20"/>
                <w:szCs w:val="20"/>
                <w:lang w:val="en-GB"/>
              </w:rPr>
              <w:t>s,</w:t>
            </w:r>
            <w:r w:rsidRPr="008B4B85">
              <w:rPr>
                <w:color w:val="000000" w:themeColor="text1"/>
                <w:sz w:val="20"/>
                <w:szCs w:val="20"/>
                <w:lang w:val="en-GB"/>
              </w:rPr>
              <w:t xml:space="preserve"> as well as defining its </w:t>
            </w:r>
            <w:r w:rsidR="00E053AF" w:rsidRPr="008B4B85">
              <w:rPr>
                <w:color w:val="000000" w:themeColor="text1"/>
                <w:sz w:val="20"/>
                <w:szCs w:val="20"/>
                <w:lang w:val="en-GB"/>
              </w:rPr>
              <w:t xml:space="preserve">status within </w:t>
            </w:r>
            <w:r w:rsidRPr="008B4B85">
              <w:rPr>
                <w:color w:val="000000" w:themeColor="text1"/>
                <w:sz w:val="20"/>
                <w:szCs w:val="20"/>
                <w:lang w:val="en-GB"/>
              </w:rPr>
              <w:t xml:space="preserve">the </w:t>
            </w:r>
            <w:r w:rsidR="00E053AF" w:rsidRPr="008B4B85">
              <w:rPr>
                <w:color w:val="000000" w:themeColor="text1"/>
                <w:sz w:val="20"/>
                <w:szCs w:val="20"/>
                <w:lang w:val="en-GB"/>
              </w:rPr>
              <w:t xml:space="preserve">scope of </w:t>
            </w:r>
            <w:r w:rsidRPr="008B4B85">
              <w:rPr>
                <w:color w:val="000000" w:themeColor="text1"/>
                <w:sz w:val="20"/>
                <w:szCs w:val="20"/>
                <w:lang w:val="en-GB"/>
              </w:rPr>
              <w:t>interdisciplinary proceedings (including surgical</w:t>
            </w:r>
            <w:r w:rsidR="00E053AF" w:rsidRPr="008B4B85">
              <w:rPr>
                <w:color w:val="000000" w:themeColor="text1"/>
                <w:sz w:val="20"/>
                <w:szCs w:val="20"/>
                <w:lang w:val="en-GB"/>
              </w:rPr>
              <w:t xml:space="preserve"> interventions</w:t>
            </w:r>
            <w:r w:rsidRPr="008B4B85">
              <w:rPr>
                <w:color w:val="000000" w:themeColor="text1"/>
                <w:sz w:val="20"/>
                <w:szCs w:val="20"/>
                <w:lang w:val="en-GB"/>
              </w:rPr>
              <w:t xml:space="preserve">), conservative treatment </w:t>
            </w:r>
            <w:r w:rsidR="00E053AF" w:rsidRPr="008B4B85">
              <w:rPr>
                <w:color w:val="000000" w:themeColor="text1"/>
                <w:sz w:val="20"/>
                <w:szCs w:val="20"/>
                <w:lang w:val="en-GB"/>
              </w:rPr>
              <w:t xml:space="preserve">of </w:t>
            </w:r>
            <w:r w:rsidRPr="008B4B85">
              <w:rPr>
                <w:color w:val="000000" w:themeColor="text1"/>
                <w:sz w:val="20"/>
                <w:szCs w:val="20"/>
                <w:lang w:val="en-GB"/>
              </w:rPr>
              <w:t>spinal dis</w:t>
            </w:r>
            <w:r w:rsidR="00E053AF" w:rsidRPr="008B4B85">
              <w:rPr>
                <w:color w:val="000000" w:themeColor="text1"/>
                <w:sz w:val="20"/>
                <w:szCs w:val="20"/>
                <w:lang w:val="en-GB"/>
              </w:rPr>
              <w:t>orders</w:t>
            </w:r>
            <w:r w:rsidRPr="008B4B85">
              <w:rPr>
                <w:color w:val="000000" w:themeColor="text1"/>
                <w:sz w:val="20"/>
                <w:szCs w:val="20"/>
                <w:lang w:val="en-GB"/>
              </w:rPr>
              <w:t xml:space="preserve">, rehabilitation in </w:t>
            </w:r>
            <w:r w:rsidR="00EF1F2C" w:rsidRPr="008B4B85">
              <w:rPr>
                <w:color w:val="000000" w:themeColor="text1"/>
                <w:sz w:val="20"/>
                <w:szCs w:val="20"/>
                <w:lang w:val="en-GB"/>
              </w:rPr>
              <w:t xml:space="preserve">the patients affected by the disorders </w:t>
            </w:r>
            <w:r w:rsidRPr="008B4B85">
              <w:rPr>
                <w:color w:val="000000" w:themeColor="text1"/>
                <w:sz w:val="20"/>
                <w:szCs w:val="20"/>
                <w:lang w:val="en-GB"/>
              </w:rPr>
              <w:t>of the respiratory tract and the cardiovascular system.</w:t>
            </w:r>
          </w:p>
        </w:tc>
      </w:tr>
      <w:tr w:rsidR="008B4B85" w:rsidRPr="008B4B85" w14:paraId="46B1C132" w14:textId="77777777" w:rsidTr="00CA31AA">
        <w:trPr>
          <w:trHeight w:val="979"/>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14:paraId="1412DE1E" w14:textId="0E0472C8" w:rsidR="00380734" w:rsidRPr="008B4B85" w:rsidRDefault="00380734" w:rsidP="00494F58">
            <w:pPr>
              <w:pStyle w:val="Akapitzlist"/>
              <w:numPr>
                <w:ilvl w:val="1"/>
                <w:numId w:val="12"/>
              </w:numPr>
              <w:rPr>
                <w:b/>
                <w:color w:val="000000" w:themeColor="text1"/>
                <w:sz w:val="20"/>
                <w:szCs w:val="20"/>
                <w:lang w:val="en-GB"/>
              </w:rPr>
            </w:pPr>
            <w:r w:rsidRPr="008B4B85">
              <w:rPr>
                <w:b/>
                <w:color w:val="000000" w:themeColor="text1"/>
                <w:sz w:val="20"/>
                <w:szCs w:val="20"/>
                <w:lang w:val="en-GB"/>
              </w:rPr>
              <w:t>Detailed syllabus (including form</w:t>
            </w:r>
            <w:r w:rsidR="00EF1F2C" w:rsidRPr="008B4B85">
              <w:rPr>
                <w:b/>
                <w:color w:val="000000" w:themeColor="text1"/>
                <w:sz w:val="20"/>
                <w:szCs w:val="20"/>
                <w:lang w:val="en-GB"/>
              </w:rPr>
              <w:t>at</w:t>
            </w:r>
            <w:r w:rsidRPr="008B4B85">
              <w:rPr>
                <w:b/>
                <w:color w:val="000000" w:themeColor="text1"/>
                <w:sz w:val="20"/>
                <w:szCs w:val="20"/>
                <w:lang w:val="en-GB"/>
              </w:rPr>
              <w:t xml:space="preserve"> of </w:t>
            </w:r>
            <w:r w:rsidR="00EF1F2C" w:rsidRPr="008B4B85">
              <w:rPr>
                <w:b/>
                <w:color w:val="000000" w:themeColor="text1"/>
                <w:sz w:val="20"/>
                <w:szCs w:val="20"/>
                <w:lang w:val="en-GB"/>
              </w:rPr>
              <w:t>teaching</w:t>
            </w:r>
            <w:r w:rsidRPr="008B4B85">
              <w:rPr>
                <w:b/>
                <w:color w:val="000000" w:themeColor="text1"/>
                <w:sz w:val="20"/>
                <w:szCs w:val="20"/>
                <w:lang w:val="en-GB"/>
              </w:rPr>
              <w:t>)</w:t>
            </w:r>
          </w:p>
          <w:p w14:paraId="32DFDDEC" w14:textId="77777777" w:rsidR="00380734" w:rsidRPr="008B4B85" w:rsidRDefault="009F3B6D" w:rsidP="0031553A">
            <w:pPr>
              <w:shd w:val="clear" w:color="auto" w:fill="FFFFFF" w:themeFill="background1"/>
              <w:ind w:left="360"/>
              <w:rPr>
                <w:color w:val="000000" w:themeColor="text1"/>
                <w:sz w:val="20"/>
                <w:szCs w:val="20"/>
                <w:lang w:val="en-GB"/>
              </w:rPr>
            </w:pPr>
            <w:r w:rsidRPr="008B4B85">
              <w:rPr>
                <w:color w:val="000000" w:themeColor="text1"/>
                <w:sz w:val="20"/>
                <w:szCs w:val="20"/>
                <w:lang w:val="en-GB"/>
              </w:rPr>
              <w:t xml:space="preserve">Lectures </w:t>
            </w:r>
            <w:r w:rsidRPr="0031553A">
              <w:rPr>
                <w:color w:val="000000" w:themeColor="text1"/>
                <w:sz w:val="20"/>
                <w:szCs w:val="20"/>
                <w:lang w:val="en-GB"/>
              </w:rPr>
              <w:t xml:space="preserve">5 </w:t>
            </w:r>
            <w:proofErr w:type="spellStart"/>
            <w:r w:rsidRPr="0031553A">
              <w:rPr>
                <w:color w:val="000000" w:themeColor="text1"/>
                <w:sz w:val="20"/>
                <w:szCs w:val="20"/>
                <w:lang w:val="en-GB"/>
              </w:rPr>
              <w:t>lec</w:t>
            </w:r>
            <w:proofErr w:type="spellEnd"/>
            <w:r w:rsidRPr="0031553A">
              <w:rPr>
                <w:color w:val="000000" w:themeColor="text1"/>
                <w:sz w:val="20"/>
                <w:szCs w:val="20"/>
                <w:lang w:val="en-GB"/>
              </w:rPr>
              <w:t>. x 3 hours= 15 hours</w:t>
            </w:r>
          </w:p>
          <w:p w14:paraId="515162FA" w14:textId="5A0256A3" w:rsidR="000521C2" w:rsidRPr="008B4B85" w:rsidRDefault="000521C2" w:rsidP="004A1332">
            <w:pPr>
              <w:pStyle w:val="Akapitzlist"/>
              <w:numPr>
                <w:ilvl w:val="0"/>
                <w:numId w:val="7"/>
              </w:numPr>
              <w:rPr>
                <w:color w:val="000000" w:themeColor="text1"/>
                <w:sz w:val="20"/>
                <w:szCs w:val="20"/>
                <w:lang w:val="en-GB"/>
              </w:rPr>
            </w:pPr>
            <w:r w:rsidRPr="008B4B85">
              <w:rPr>
                <w:color w:val="000000" w:themeColor="text1"/>
                <w:sz w:val="20"/>
                <w:szCs w:val="20"/>
                <w:lang w:val="en-GB"/>
              </w:rPr>
              <w:t>CNS neuroplasticity and neurogenesis as the basis for medical rehabilitation. Polish model of medical rehabilitation. The role of a specialist in medical rehabilitation and cooperation as part of a rehabilitation team with a specialist in Physiotherapy.</w:t>
            </w:r>
            <w:r w:rsidRPr="008B4B85">
              <w:rPr>
                <w:color w:val="000000" w:themeColor="text1"/>
                <w:lang w:val="en-GB"/>
              </w:rPr>
              <w:t xml:space="preserve"> </w:t>
            </w:r>
            <w:r w:rsidRPr="008B4B85">
              <w:rPr>
                <w:color w:val="000000" w:themeColor="text1"/>
                <w:sz w:val="20"/>
                <w:szCs w:val="20"/>
                <w:lang w:val="en-GB"/>
              </w:rPr>
              <w:t xml:space="preserve">Rehabilitation </w:t>
            </w:r>
            <w:r w:rsidR="00EF1F2C" w:rsidRPr="008B4B85">
              <w:rPr>
                <w:color w:val="000000" w:themeColor="text1"/>
                <w:sz w:val="20"/>
                <w:szCs w:val="20"/>
                <w:lang w:val="en-GB"/>
              </w:rPr>
              <w:t>objectives</w:t>
            </w:r>
            <w:r w:rsidRPr="008B4B85">
              <w:rPr>
                <w:color w:val="000000" w:themeColor="text1"/>
                <w:sz w:val="20"/>
                <w:szCs w:val="20"/>
                <w:lang w:val="en-GB"/>
              </w:rPr>
              <w:t xml:space="preserve">, </w:t>
            </w:r>
            <w:r w:rsidR="00EF1F2C" w:rsidRPr="008B4B85">
              <w:rPr>
                <w:color w:val="000000" w:themeColor="text1"/>
                <w:sz w:val="20"/>
                <w:szCs w:val="20"/>
                <w:lang w:val="en-GB"/>
              </w:rPr>
              <w:t xml:space="preserve">specific </w:t>
            </w:r>
            <w:r w:rsidRPr="008B4B85">
              <w:rPr>
                <w:color w:val="000000" w:themeColor="text1"/>
                <w:sz w:val="20"/>
                <w:szCs w:val="20"/>
                <w:lang w:val="en-GB"/>
              </w:rPr>
              <w:t xml:space="preserve">tasks and its </w:t>
            </w:r>
            <w:r w:rsidR="00EF1F2C" w:rsidRPr="008B4B85">
              <w:rPr>
                <w:color w:val="000000" w:themeColor="text1"/>
                <w:sz w:val="20"/>
                <w:szCs w:val="20"/>
                <w:lang w:val="en-GB"/>
              </w:rPr>
              <w:t>status</w:t>
            </w:r>
            <w:r w:rsidRPr="008B4B85">
              <w:rPr>
                <w:color w:val="000000" w:themeColor="text1"/>
                <w:sz w:val="20"/>
                <w:szCs w:val="20"/>
                <w:lang w:val="en-GB"/>
              </w:rPr>
              <w:t xml:space="preserve"> </w:t>
            </w:r>
            <w:r w:rsidR="00EF1F2C" w:rsidRPr="008B4B85">
              <w:rPr>
                <w:color w:val="000000" w:themeColor="text1"/>
                <w:sz w:val="20"/>
                <w:szCs w:val="20"/>
                <w:lang w:val="en-GB"/>
              </w:rPr>
              <w:t xml:space="preserve">within </w:t>
            </w:r>
            <w:r w:rsidRPr="008B4B85">
              <w:rPr>
                <w:color w:val="000000" w:themeColor="text1"/>
                <w:sz w:val="20"/>
                <w:szCs w:val="20"/>
                <w:lang w:val="en-GB"/>
              </w:rPr>
              <w:t xml:space="preserve">the healthcare system. </w:t>
            </w:r>
            <w:r w:rsidR="00EF1F2C" w:rsidRPr="008B4B85">
              <w:rPr>
                <w:color w:val="000000" w:themeColor="text1"/>
                <w:sz w:val="20"/>
                <w:szCs w:val="20"/>
                <w:lang w:val="en-GB"/>
              </w:rPr>
              <w:t>Individual d</w:t>
            </w:r>
            <w:r w:rsidRPr="008B4B85">
              <w:rPr>
                <w:color w:val="000000" w:themeColor="text1"/>
                <w:sz w:val="20"/>
                <w:szCs w:val="20"/>
                <w:lang w:val="en-GB"/>
              </w:rPr>
              <w:t xml:space="preserve">isability </w:t>
            </w:r>
            <w:r w:rsidR="00EF1F2C" w:rsidRPr="008B4B85">
              <w:rPr>
                <w:color w:val="000000" w:themeColor="text1"/>
                <w:sz w:val="20"/>
                <w:szCs w:val="20"/>
                <w:lang w:val="en-GB"/>
              </w:rPr>
              <w:t xml:space="preserve">juxtaposed against </w:t>
            </w:r>
            <w:r w:rsidRPr="008B4B85">
              <w:rPr>
                <w:color w:val="000000" w:themeColor="text1"/>
                <w:sz w:val="20"/>
                <w:szCs w:val="20"/>
                <w:lang w:val="en-GB"/>
              </w:rPr>
              <w:t xml:space="preserve">medical rehabilitation process. </w:t>
            </w:r>
          </w:p>
          <w:p w14:paraId="3A4EEC29" w14:textId="5BF27C5E" w:rsidR="00AF348F" w:rsidRPr="008B4B85" w:rsidRDefault="00AF348F" w:rsidP="004A1332">
            <w:pPr>
              <w:pStyle w:val="Akapitzlist"/>
              <w:numPr>
                <w:ilvl w:val="0"/>
                <w:numId w:val="7"/>
              </w:numPr>
              <w:rPr>
                <w:color w:val="000000" w:themeColor="text1"/>
                <w:sz w:val="20"/>
                <w:szCs w:val="20"/>
                <w:lang w:val="en-GB"/>
              </w:rPr>
            </w:pPr>
            <w:r w:rsidRPr="008B4B85">
              <w:rPr>
                <w:color w:val="000000" w:themeColor="text1"/>
                <w:sz w:val="20"/>
                <w:szCs w:val="20"/>
                <w:lang w:val="en-GB"/>
              </w:rPr>
              <w:t xml:space="preserve">Definition and physiological basis of rehabilitation, comprehensive rehabilitation, impact measures in rehabilitation, determinants of effectiveness and obstacles </w:t>
            </w:r>
            <w:r w:rsidR="00EF1F2C" w:rsidRPr="008B4B85">
              <w:rPr>
                <w:color w:val="000000" w:themeColor="text1"/>
                <w:sz w:val="20"/>
                <w:szCs w:val="20"/>
                <w:lang w:val="en-GB"/>
              </w:rPr>
              <w:t xml:space="preserve">faced </w:t>
            </w:r>
            <w:r w:rsidRPr="008B4B85">
              <w:rPr>
                <w:color w:val="000000" w:themeColor="text1"/>
                <w:sz w:val="20"/>
                <w:szCs w:val="20"/>
                <w:lang w:val="en-GB"/>
              </w:rPr>
              <w:t xml:space="preserve">in rehabilitation, rehabilitation and prevention of disability, specificity of rehabilitation in </w:t>
            </w:r>
            <w:r w:rsidR="000E282D" w:rsidRPr="008B4B85">
              <w:rPr>
                <w:color w:val="000000" w:themeColor="text1"/>
                <w:sz w:val="20"/>
                <w:szCs w:val="20"/>
                <w:lang w:val="en-GB"/>
              </w:rPr>
              <w:t xml:space="preserve">the disorders </w:t>
            </w:r>
            <w:r w:rsidRPr="008B4B85">
              <w:rPr>
                <w:color w:val="000000" w:themeColor="text1"/>
                <w:sz w:val="20"/>
                <w:szCs w:val="20"/>
                <w:lang w:val="en-GB"/>
              </w:rPr>
              <w:t xml:space="preserve">of the musculoskeletal, circulatory-respiratory, </w:t>
            </w:r>
            <w:r w:rsidR="000E282D" w:rsidRPr="008B4B85">
              <w:rPr>
                <w:color w:val="000000" w:themeColor="text1"/>
                <w:sz w:val="20"/>
                <w:szCs w:val="20"/>
                <w:lang w:val="en-GB"/>
              </w:rPr>
              <w:t xml:space="preserve">and </w:t>
            </w:r>
            <w:r w:rsidRPr="008B4B85">
              <w:rPr>
                <w:color w:val="000000" w:themeColor="text1"/>
                <w:sz w:val="20"/>
                <w:szCs w:val="20"/>
                <w:lang w:val="en-GB"/>
              </w:rPr>
              <w:t>nervous system</w:t>
            </w:r>
            <w:r w:rsidR="000E282D" w:rsidRPr="008B4B85">
              <w:rPr>
                <w:color w:val="000000" w:themeColor="text1"/>
                <w:sz w:val="20"/>
                <w:szCs w:val="20"/>
                <w:lang w:val="en-GB"/>
              </w:rPr>
              <w:t xml:space="preserve">s; individuals in the </w:t>
            </w:r>
            <w:r w:rsidRPr="008B4B85">
              <w:rPr>
                <w:color w:val="000000" w:themeColor="text1"/>
                <w:sz w:val="20"/>
                <w:szCs w:val="20"/>
                <w:lang w:val="en-GB"/>
              </w:rPr>
              <w:t>developmental</w:t>
            </w:r>
            <w:r w:rsidR="000E282D" w:rsidRPr="008B4B85">
              <w:rPr>
                <w:color w:val="000000" w:themeColor="text1"/>
                <w:sz w:val="20"/>
                <w:szCs w:val="20"/>
                <w:lang w:val="en-GB"/>
              </w:rPr>
              <w:t xml:space="preserve">, as well as </w:t>
            </w:r>
            <w:r w:rsidR="009F713F" w:rsidRPr="008B4B85">
              <w:rPr>
                <w:color w:val="000000" w:themeColor="text1"/>
                <w:sz w:val="20"/>
                <w:szCs w:val="20"/>
                <w:lang w:val="en-GB"/>
              </w:rPr>
              <w:t xml:space="preserve">in </w:t>
            </w:r>
            <w:r w:rsidR="000E282D" w:rsidRPr="008B4B85">
              <w:rPr>
                <w:color w:val="000000" w:themeColor="text1"/>
                <w:sz w:val="20"/>
                <w:szCs w:val="20"/>
                <w:lang w:val="en-GB"/>
              </w:rPr>
              <w:t>senior</w:t>
            </w:r>
            <w:r w:rsidRPr="008B4B85">
              <w:rPr>
                <w:color w:val="000000" w:themeColor="text1"/>
                <w:sz w:val="20"/>
                <w:szCs w:val="20"/>
                <w:lang w:val="en-GB"/>
              </w:rPr>
              <w:t xml:space="preserve"> age</w:t>
            </w:r>
            <w:r w:rsidR="004A5EBD" w:rsidRPr="008B4B85">
              <w:rPr>
                <w:color w:val="000000" w:themeColor="text1"/>
                <w:sz w:val="20"/>
                <w:szCs w:val="20"/>
                <w:lang w:val="en-GB"/>
              </w:rPr>
              <w:t>.</w:t>
            </w:r>
          </w:p>
          <w:p w14:paraId="00C6A47C" w14:textId="6EE3954D" w:rsidR="00B82B66" w:rsidRPr="008B4B85" w:rsidRDefault="00B82B66" w:rsidP="004A1332">
            <w:pPr>
              <w:pStyle w:val="Akapitzlist"/>
              <w:numPr>
                <w:ilvl w:val="0"/>
                <w:numId w:val="7"/>
              </w:numPr>
              <w:rPr>
                <w:color w:val="000000" w:themeColor="text1"/>
                <w:sz w:val="20"/>
                <w:szCs w:val="20"/>
                <w:lang w:val="en-GB"/>
              </w:rPr>
            </w:pPr>
            <w:r w:rsidRPr="008B4B85">
              <w:rPr>
                <w:color w:val="000000" w:themeColor="text1"/>
                <w:sz w:val="20"/>
                <w:szCs w:val="20"/>
                <w:lang w:val="en-GB"/>
              </w:rPr>
              <w:t xml:space="preserve">Select neurophysiological methods </w:t>
            </w:r>
            <w:r w:rsidR="000E282D" w:rsidRPr="008B4B85">
              <w:rPr>
                <w:color w:val="000000" w:themeColor="text1"/>
                <w:sz w:val="20"/>
                <w:szCs w:val="20"/>
                <w:lang w:val="en-GB"/>
              </w:rPr>
              <w:t xml:space="preserve">applied </w:t>
            </w:r>
            <w:r w:rsidRPr="008B4B85">
              <w:rPr>
                <w:color w:val="000000" w:themeColor="text1"/>
                <w:sz w:val="20"/>
                <w:szCs w:val="20"/>
                <w:lang w:val="en-GB"/>
              </w:rPr>
              <w:t xml:space="preserve">in rehabilitation. Functional assessment of </w:t>
            </w:r>
            <w:r w:rsidR="000E282D" w:rsidRPr="008B4B85">
              <w:rPr>
                <w:color w:val="000000" w:themeColor="text1"/>
                <w:sz w:val="20"/>
                <w:szCs w:val="20"/>
                <w:lang w:val="en-GB"/>
              </w:rPr>
              <w:t xml:space="preserve">a </w:t>
            </w:r>
            <w:r w:rsidRPr="008B4B85">
              <w:rPr>
                <w:color w:val="000000" w:themeColor="text1"/>
                <w:sz w:val="20"/>
                <w:szCs w:val="20"/>
                <w:lang w:val="en-GB"/>
              </w:rPr>
              <w:t>patient. Indication</w:t>
            </w:r>
            <w:r w:rsidR="000E282D" w:rsidRPr="008B4B85">
              <w:rPr>
                <w:color w:val="000000" w:themeColor="text1"/>
                <w:sz w:val="20"/>
                <w:szCs w:val="20"/>
                <w:lang w:val="en-GB"/>
              </w:rPr>
              <w:t xml:space="preserve"> </w:t>
            </w:r>
            <w:r w:rsidRPr="008B4B85">
              <w:rPr>
                <w:color w:val="000000" w:themeColor="text1"/>
                <w:sz w:val="20"/>
                <w:szCs w:val="20"/>
                <w:lang w:val="en-GB"/>
              </w:rPr>
              <w:t xml:space="preserve">and contraindications for rehabilitation. Basics of </w:t>
            </w:r>
            <w:r w:rsidR="009F713F" w:rsidRPr="008B4B85">
              <w:rPr>
                <w:color w:val="000000" w:themeColor="text1"/>
                <w:sz w:val="20"/>
                <w:szCs w:val="20"/>
                <w:lang w:val="en-GB"/>
              </w:rPr>
              <w:t xml:space="preserve">the hands-on </w:t>
            </w:r>
            <w:r w:rsidRPr="008B4B85">
              <w:rPr>
                <w:color w:val="000000" w:themeColor="text1"/>
                <w:sz w:val="20"/>
                <w:szCs w:val="20"/>
                <w:lang w:val="en-GB"/>
              </w:rPr>
              <w:t>therapy</w:t>
            </w:r>
            <w:r w:rsidR="009F713F" w:rsidRPr="008B4B85">
              <w:rPr>
                <w:color w:val="000000" w:themeColor="text1"/>
                <w:sz w:val="20"/>
                <w:szCs w:val="20"/>
                <w:lang w:val="en-GB"/>
              </w:rPr>
              <w:t xml:space="preserve"> in rehabilitation</w:t>
            </w:r>
            <w:r w:rsidRPr="008B4B85">
              <w:rPr>
                <w:color w:val="000000" w:themeColor="text1"/>
                <w:sz w:val="20"/>
                <w:szCs w:val="20"/>
                <w:lang w:val="en-GB"/>
              </w:rPr>
              <w:t>.</w:t>
            </w:r>
          </w:p>
          <w:p w14:paraId="109D6562" w14:textId="41A4C790" w:rsidR="009F713F" w:rsidRPr="008B4B85" w:rsidRDefault="00B82B66" w:rsidP="009F713F">
            <w:pPr>
              <w:pStyle w:val="Akapitzlist"/>
              <w:numPr>
                <w:ilvl w:val="0"/>
                <w:numId w:val="7"/>
              </w:numPr>
              <w:rPr>
                <w:color w:val="000000" w:themeColor="text1"/>
                <w:sz w:val="20"/>
                <w:szCs w:val="20"/>
                <w:lang w:val="en-GB"/>
              </w:rPr>
            </w:pPr>
            <w:r w:rsidRPr="008B4B85">
              <w:rPr>
                <w:color w:val="000000" w:themeColor="text1"/>
                <w:sz w:val="20"/>
                <w:szCs w:val="20"/>
                <w:lang w:val="en-GB"/>
              </w:rPr>
              <w:t xml:space="preserve">Basics of kinesiotherapy, including </w:t>
            </w:r>
            <w:r w:rsidR="009F713F" w:rsidRPr="008B4B85">
              <w:rPr>
                <w:color w:val="000000" w:themeColor="text1"/>
                <w:sz w:val="20"/>
                <w:szCs w:val="20"/>
                <w:lang w:val="en-GB"/>
              </w:rPr>
              <w:t xml:space="preserve">diverse </w:t>
            </w:r>
            <w:r w:rsidRPr="008B4B85">
              <w:rPr>
                <w:color w:val="000000" w:themeColor="text1"/>
                <w:sz w:val="20"/>
                <w:szCs w:val="20"/>
                <w:lang w:val="en-GB"/>
              </w:rPr>
              <w:t>types of therapeutic exercises. The specific</w:t>
            </w:r>
            <w:r w:rsidR="009F713F" w:rsidRPr="008B4B85">
              <w:rPr>
                <w:color w:val="000000" w:themeColor="text1"/>
                <w:sz w:val="20"/>
                <w:szCs w:val="20"/>
                <w:lang w:val="en-GB"/>
              </w:rPr>
              <w:t xml:space="preserve">s </w:t>
            </w:r>
            <w:r w:rsidRPr="008B4B85">
              <w:rPr>
                <w:color w:val="000000" w:themeColor="text1"/>
                <w:sz w:val="20"/>
                <w:szCs w:val="20"/>
                <w:lang w:val="en-GB"/>
              </w:rPr>
              <w:t>of rehabilitation</w:t>
            </w:r>
            <w:r w:rsidR="009F713F" w:rsidRPr="008B4B85">
              <w:rPr>
                <w:color w:val="000000" w:themeColor="text1"/>
                <w:sz w:val="20"/>
                <w:szCs w:val="20"/>
                <w:lang w:val="en-GB"/>
              </w:rPr>
              <w:t xml:space="preserve"> pursued</w:t>
            </w:r>
            <w:r w:rsidRPr="008B4B85">
              <w:rPr>
                <w:color w:val="000000" w:themeColor="text1"/>
                <w:sz w:val="20"/>
                <w:szCs w:val="20"/>
                <w:lang w:val="en-GB"/>
              </w:rPr>
              <w:t xml:space="preserve"> in </w:t>
            </w:r>
            <w:r w:rsidR="009F713F" w:rsidRPr="008B4B85">
              <w:rPr>
                <w:color w:val="000000" w:themeColor="text1"/>
                <w:sz w:val="20"/>
                <w:szCs w:val="20"/>
                <w:lang w:val="en-GB"/>
              </w:rPr>
              <w:t>the disorders</w:t>
            </w:r>
            <w:r w:rsidRPr="008B4B85">
              <w:rPr>
                <w:color w:val="000000" w:themeColor="text1"/>
                <w:sz w:val="20"/>
                <w:szCs w:val="20"/>
                <w:lang w:val="en-GB"/>
              </w:rPr>
              <w:t xml:space="preserve"> of the musculoskeletal, circulatory-respiratory, </w:t>
            </w:r>
            <w:r w:rsidR="009F713F" w:rsidRPr="008B4B85">
              <w:rPr>
                <w:color w:val="000000" w:themeColor="text1"/>
                <w:sz w:val="20"/>
                <w:szCs w:val="20"/>
                <w:lang w:val="en-GB"/>
              </w:rPr>
              <w:t xml:space="preserve">and </w:t>
            </w:r>
            <w:r w:rsidRPr="008B4B85">
              <w:rPr>
                <w:color w:val="000000" w:themeColor="text1"/>
                <w:sz w:val="20"/>
                <w:szCs w:val="20"/>
                <w:lang w:val="en-GB"/>
              </w:rPr>
              <w:t>nervous system</w:t>
            </w:r>
            <w:r w:rsidR="009F713F" w:rsidRPr="008B4B85">
              <w:rPr>
                <w:color w:val="000000" w:themeColor="text1"/>
                <w:sz w:val="20"/>
                <w:szCs w:val="20"/>
                <w:lang w:val="en-GB"/>
              </w:rPr>
              <w:t>s; individuals in the developmental, as well as in senior age.</w:t>
            </w:r>
          </w:p>
          <w:p w14:paraId="384D1CF5" w14:textId="7B7ADDE5" w:rsidR="00F70AEF" w:rsidRPr="008B4B85" w:rsidRDefault="009F713F" w:rsidP="00253FD5">
            <w:pPr>
              <w:pStyle w:val="Akapitzlist"/>
              <w:numPr>
                <w:ilvl w:val="0"/>
                <w:numId w:val="7"/>
              </w:numPr>
              <w:rPr>
                <w:color w:val="000000" w:themeColor="text1"/>
                <w:sz w:val="20"/>
                <w:szCs w:val="20"/>
                <w:lang w:val="en-GB"/>
              </w:rPr>
            </w:pPr>
            <w:r w:rsidRPr="008B4B85">
              <w:rPr>
                <w:color w:val="000000" w:themeColor="text1"/>
                <w:sz w:val="20"/>
                <w:szCs w:val="20"/>
                <w:lang w:val="en-GB"/>
              </w:rPr>
              <w:t>P</w:t>
            </w:r>
            <w:r w:rsidR="00F70AEF" w:rsidRPr="008B4B85">
              <w:rPr>
                <w:color w:val="000000" w:themeColor="text1"/>
                <w:sz w:val="20"/>
                <w:szCs w:val="20"/>
                <w:lang w:val="en-GB"/>
              </w:rPr>
              <w:t>hysical factors in therapeutic improvement, types of energy</w:t>
            </w:r>
            <w:r w:rsidRPr="008B4B85">
              <w:rPr>
                <w:color w:val="000000" w:themeColor="text1"/>
                <w:sz w:val="20"/>
                <w:szCs w:val="20"/>
                <w:lang w:val="en-GB"/>
              </w:rPr>
              <w:t xml:space="preserve"> </w:t>
            </w:r>
            <w:r w:rsidR="00EA271D" w:rsidRPr="008B4B85">
              <w:rPr>
                <w:color w:val="000000" w:themeColor="text1"/>
                <w:sz w:val="20"/>
                <w:szCs w:val="20"/>
                <w:lang w:val="en-GB"/>
              </w:rPr>
              <w:t xml:space="preserve">input </w:t>
            </w:r>
            <w:r w:rsidRPr="008B4B85">
              <w:rPr>
                <w:color w:val="000000" w:themeColor="text1"/>
                <w:sz w:val="20"/>
                <w:szCs w:val="20"/>
                <w:lang w:val="en-GB"/>
              </w:rPr>
              <w:t xml:space="preserve">applied. </w:t>
            </w:r>
            <w:r w:rsidR="004A1332" w:rsidRPr="008B4B85">
              <w:rPr>
                <w:color w:val="000000" w:themeColor="text1"/>
                <w:sz w:val="20"/>
                <w:szCs w:val="20"/>
                <w:lang w:val="en-GB"/>
              </w:rPr>
              <w:t>Radiological and imaging research</w:t>
            </w:r>
            <w:r w:rsidR="00F70AEF" w:rsidRPr="008B4B85">
              <w:rPr>
                <w:color w:val="000000" w:themeColor="text1"/>
                <w:sz w:val="20"/>
                <w:szCs w:val="20"/>
                <w:lang w:val="en-GB"/>
              </w:rPr>
              <w:t xml:space="preserve"> in rehabilitation. </w:t>
            </w:r>
          </w:p>
          <w:p w14:paraId="015CC085" w14:textId="77777777" w:rsidR="004A1332" w:rsidRPr="008B4B85" w:rsidRDefault="004A1332" w:rsidP="000D3AF5">
            <w:pPr>
              <w:pStyle w:val="Akapitzlist"/>
              <w:rPr>
                <w:color w:val="000000" w:themeColor="text1"/>
                <w:sz w:val="20"/>
                <w:szCs w:val="20"/>
                <w:lang w:val="en-GB"/>
              </w:rPr>
            </w:pPr>
          </w:p>
          <w:p w14:paraId="5E5255CD" w14:textId="5E9CEC45" w:rsidR="000D3AF5" w:rsidRPr="008B4B85" w:rsidRDefault="009F3B6D" w:rsidP="000D3AF5">
            <w:pPr>
              <w:pStyle w:val="Akapitzlist"/>
              <w:rPr>
                <w:b/>
                <w:color w:val="000000" w:themeColor="text1"/>
                <w:sz w:val="20"/>
                <w:szCs w:val="20"/>
                <w:lang w:val="en-GB"/>
              </w:rPr>
            </w:pPr>
            <w:r w:rsidRPr="008B4B85">
              <w:rPr>
                <w:b/>
                <w:color w:val="000000" w:themeColor="text1"/>
                <w:sz w:val="20"/>
                <w:szCs w:val="20"/>
                <w:lang w:val="en-GB"/>
              </w:rPr>
              <w:t xml:space="preserve">Classes </w:t>
            </w:r>
            <w:r w:rsidR="00E47D19" w:rsidRPr="008B4B85">
              <w:rPr>
                <w:b/>
                <w:color w:val="000000" w:themeColor="text1"/>
                <w:sz w:val="20"/>
                <w:szCs w:val="20"/>
                <w:lang w:val="en-GB"/>
              </w:rPr>
              <w:t xml:space="preserve">(Theoretical background) </w:t>
            </w:r>
            <w:r w:rsidRPr="0031553A">
              <w:rPr>
                <w:b/>
                <w:color w:val="000000" w:themeColor="text1"/>
                <w:sz w:val="20"/>
                <w:szCs w:val="20"/>
                <w:shd w:val="clear" w:color="auto" w:fill="FFFFFF" w:themeFill="background1"/>
                <w:lang w:val="en-GB"/>
              </w:rPr>
              <w:t>15 hours</w:t>
            </w:r>
            <w:r w:rsidR="000D3AF5" w:rsidRPr="008B4B85">
              <w:rPr>
                <w:b/>
                <w:color w:val="000000" w:themeColor="text1"/>
                <w:sz w:val="20"/>
                <w:szCs w:val="20"/>
                <w:lang w:val="en-GB"/>
              </w:rPr>
              <w:t xml:space="preserve"> </w:t>
            </w:r>
          </w:p>
          <w:p w14:paraId="17B28F1D" w14:textId="77777777" w:rsidR="00591035" w:rsidRPr="008B4B85" w:rsidRDefault="00591035" w:rsidP="00253FD5">
            <w:pPr>
              <w:pStyle w:val="Akapitzlist"/>
              <w:rPr>
                <w:color w:val="000000" w:themeColor="text1"/>
                <w:sz w:val="20"/>
                <w:szCs w:val="20"/>
                <w:lang w:val="en-GB"/>
              </w:rPr>
            </w:pPr>
          </w:p>
          <w:p w14:paraId="38291138" w14:textId="69FDD9EA" w:rsidR="004A1332" w:rsidRPr="008B4B85" w:rsidRDefault="004A1332" w:rsidP="004A1332">
            <w:pPr>
              <w:pStyle w:val="Akapitzlist"/>
              <w:numPr>
                <w:ilvl w:val="0"/>
                <w:numId w:val="9"/>
              </w:numPr>
              <w:ind w:left="706" w:hanging="283"/>
              <w:rPr>
                <w:color w:val="000000" w:themeColor="text1"/>
                <w:sz w:val="20"/>
                <w:szCs w:val="20"/>
                <w:lang w:val="en-GB"/>
              </w:rPr>
            </w:pPr>
            <w:r w:rsidRPr="008B4B85">
              <w:rPr>
                <w:color w:val="000000" w:themeColor="text1"/>
                <w:sz w:val="20"/>
                <w:szCs w:val="20"/>
                <w:lang w:val="en-GB"/>
              </w:rPr>
              <w:t xml:space="preserve">Evaluation of </w:t>
            </w:r>
            <w:r w:rsidR="00EA271D" w:rsidRPr="008B4B85">
              <w:rPr>
                <w:color w:val="000000" w:themeColor="text1"/>
                <w:sz w:val="20"/>
                <w:szCs w:val="20"/>
                <w:lang w:val="en-GB"/>
              </w:rPr>
              <w:t xml:space="preserve">overall </w:t>
            </w:r>
            <w:r w:rsidRPr="008B4B85">
              <w:rPr>
                <w:color w:val="000000" w:themeColor="text1"/>
                <w:sz w:val="20"/>
                <w:szCs w:val="20"/>
                <w:lang w:val="en-GB"/>
              </w:rPr>
              <w:t xml:space="preserve">effectiveness of the musculoskeletal system in static and dynamic conditions. </w:t>
            </w:r>
            <w:r w:rsidR="00EA271D" w:rsidRPr="008B4B85">
              <w:rPr>
                <w:color w:val="000000" w:themeColor="text1"/>
                <w:sz w:val="20"/>
                <w:szCs w:val="20"/>
                <w:lang w:val="en-GB"/>
              </w:rPr>
              <w:t xml:space="preserve">Mapping out </w:t>
            </w:r>
            <w:r w:rsidRPr="008B4B85">
              <w:rPr>
                <w:color w:val="000000" w:themeColor="text1"/>
                <w:sz w:val="20"/>
                <w:szCs w:val="20"/>
                <w:lang w:val="en-GB"/>
              </w:rPr>
              <w:t>the optimal physiotherap</w:t>
            </w:r>
            <w:r w:rsidR="00EA271D" w:rsidRPr="008B4B85">
              <w:rPr>
                <w:color w:val="000000" w:themeColor="text1"/>
                <w:sz w:val="20"/>
                <w:szCs w:val="20"/>
                <w:lang w:val="en-GB"/>
              </w:rPr>
              <w:t xml:space="preserve">eutic strategies </w:t>
            </w:r>
            <w:r w:rsidRPr="008B4B85">
              <w:rPr>
                <w:color w:val="000000" w:themeColor="text1"/>
                <w:sz w:val="20"/>
                <w:szCs w:val="20"/>
                <w:lang w:val="en-GB"/>
              </w:rPr>
              <w:t xml:space="preserve">in correlation with the results of physical examination. </w:t>
            </w:r>
          </w:p>
          <w:p w14:paraId="1A866857" w14:textId="3FB03251" w:rsidR="004A1332" w:rsidRPr="008B4B85" w:rsidRDefault="004A1332" w:rsidP="00253FD5">
            <w:pPr>
              <w:pStyle w:val="Akapitzlist"/>
              <w:numPr>
                <w:ilvl w:val="0"/>
                <w:numId w:val="9"/>
              </w:numPr>
              <w:ind w:left="706" w:hanging="283"/>
              <w:rPr>
                <w:color w:val="000000" w:themeColor="text1"/>
                <w:sz w:val="20"/>
                <w:szCs w:val="20"/>
                <w:lang w:val="en-GB"/>
              </w:rPr>
            </w:pPr>
            <w:r w:rsidRPr="008B4B85">
              <w:rPr>
                <w:color w:val="000000" w:themeColor="text1"/>
                <w:sz w:val="20"/>
                <w:szCs w:val="20"/>
                <w:lang w:val="en-GB"/>
              </w:rPr>
              <w:t xml:space="preserve">Rehabilitation in </w:t>
            </w:r>
            <w:r w:rsidR="00EA271D" w:rsidRPr="008B4B85">
              <w:rPr>
                <w:color w:val="000000" w:themeColor="text1"/>
                <w:sz w:val="20"/>
                <w:szCs w:val="20"/>
                <w:lang w:val="en-GB"/>
              </w:rPr>
              <w:t>the disorders</w:t>
            </w:r>
            <w:r w:rsidRPr="008B4B85">
              <w:rPr>
                <w:color w:val="000000" w:themeColor="text1"/>
                <w:sz w:val="20"/>
                <w:szCs w:val="20"/>
                <w:lang w:val="en-GB"/>
              </w:rPr>
              <w:t xml:space="preserve"> of the musculoskeletal system. Orthop</w:t>
            </w:r>
            <w:r w:rsidR="00EA271D" w:rsidRPr="008B4B85">
              <w:rPr>
                <w:color w:val="000000" w:themeColor="text1"/>
                <w:sz w:val="20"/>
                <w:szCs w:val="20"/>
                <w:lang w:val="en-GB"/>
              </w:rPr>
              <w:t>a</w:t>
            </w:r>
            <w:r w:rsidRPr="008B4B85">
              <w:rPr>
                <w:color w:val="000000" w:themeColor="text1"/>
                <w:sz w:val="20"/>
                <w:szCs w:val="20"/>
                <w:lang w:val="en-GB"/>
              </w:rPr>
              <w:t>edic surgery in orthop</w:t>
            </w:r>
            <w:r w:rsidR="00EA271D" w:rsidRPr="008B4B85">
              <w:rPr>
                <w:color w:val="000000" w:themeColor="text1"/>
                <w:sz w:val="20"/>
                <w:szCs w:val="20"/>
                <w:lang w:val="en-GB"/>
              </w:rPr>
              <w:t>a</w:t>
            </w:r>
            <w:r w:rsidRPr="008B4B85">
              <w:rPr>
                <w:color w:val="000000" w:themeColor="text1"/>
                <w:sz w:val="20"/>
                <w:szCs w:val="20"/>
                <w:lang w:val="en-GB"/>
              </w:rPr>
              <w:t xml:space="preserve">edics, traumatology and rheumatology (extracts, plaster dressings). </w:t>
            </w:r>
            <w:r w:rsidR="00EA271D" w:rsidRPr="008B4B85">
              <w:rPr>
                <w:color w:val="000000" w:themeColor="text1"/>
                <w:sz w:val="20"/>
                <w:szCs w:val="20"/>
                <w:lang w:val="en-GB"/>
              </w:rPr>
              <w:t>Comprehensive p</w:t>
            </w:r>
            <w:r w:rsidRPr="008B4B85">
              <w:rPr>
                <w:color w:val="000000" w:themeColor="text1"/>
                <w:sz w:val="20"/>
                <w:szCs w:val="20"/>
                <w:lang w:val="en-GB"/>
              </w:rPr>
              <w:t xml:space="preserve">revention </w:t>
            </w:r>
            <w:r w:rsidR="00EA271D" w:rsidRPr="008B4B85">
              <w:rPr>
                <w:color w:val="000000" w:themeColor="text1"/>
                <w:sz w:val="20"/>
                <w:szCs w:val="20"/>
                <w:lang w:val="en-GB"/>
              </w:rPr>
              <w:t xml:space="preserve">of adverse outcomes of individual </w:t>
            </w:r>
            <w:r w:rsidRPr="008B4B85">
              <w:rPr>
                <w:color w:val="000000" w:themeColor="text1"/>
                <w:sz w:val="20"/>
                <w:szCs w:val="20"/>
                <w:lang w:val="en-GB"/>
              </w:rPr>
              <w:t>immobilization. Physiotherapy</w:t>
            </w:r>
            <w:r w:rsidR="00EA271D" w:rsidRPr="008B4B85">
              <w:rPr>
                <w:color w:val="000000" w:themeColor="text1"/>
                <w:sz w:val="20"/>
                <w:szCs w:val="20"/>
                <w:lang w:val="en-GB"/>
              </w:rPr>
              <w:t xml:space="preserve"> offered to post-surgery patients</w:t>
            </w:r>
            <w:r w:rsidR="00856B39" w:rsidRPr="008B4B85">
              <w:rPr>
                <w:color w:val="000000" w:themeColor="text1"/>
                <w:sz w:val="20"/>
                <w:szCs w:val="20"/>
                <w:lang w:val="en-GB"/>
              </w:rPr>
              <w:t>, originally</w:t>
            </w:r>
            <w:r w:rsidR="00EA271D" w:rsidRPr="008B4B85">
              <w:rPr>
                <w:color w:val="000000" w:themeColor="text1"/>
                <w:sz w:val="20"/>
                <w:szCs w:val="20"/>
                <w:lang w:val="en-GB"/>
              </w:rPr>
              <w:t xml:space="preserve"> </w:t>
            </w:r>
            <w:r w:rsidR="00856B39" w:rsidRPr="008B4B85">
              <w:rPr>
                <w:color w:val="000000" w:themeColor="text1"/>
                <w:sz w:val="20"/>
                <w:szCs w:val="20"/>
                <w:lang w:val="en-GB"/>
              </w:rPr>
              <w:t xml:space="preserve">affected by the disorders of the </w:t>
            </w:r>
            <w:r w:rsidRPr="008B4B85">
              <w:rPr>
                <w:color w:val="000000" w:themeColor="text1"/>
                <w:sz w:val="20"/>
                <w:szCs w:val="20"/>
                <w:lang w:val="en-GB"/>
              </w:rPr>
              <w:t>musculoskeletal system. Faulty posture and scoliosis. Treatment of back pain. Rehabilitation in osteoporosis.</w:t>
            </w:r>
          </w:p>
          <w:p w14:paraId="315D80A9" w14:textId="5DB25D0B" w:rsidR="00085C34" w:rsidRPr="008B4B85" w:rsidRDefault="004A1332" w:rsidP="00253FD5">
            <w:pPr>
              <w:pStyle w:val="Akapitzlist"/>
              <w:numPr>
                <w:ilvl w:val="0"/>
                <w:numId w:val="9"/>
              </w:numPr>
              <w:ind w:left="706" w:hanging="283"/>
              <w:rPr>
                <w:color w:val="000000" w:themeColor="text1"/>
                <w:sz w:val="20"/>
                <w:szCs w:val="20"/>
                <w:lang w:val="en-GB"/>
              </w:rPr>
            </w:pPr>
            <w:r w:rsidRPr="008B4B85">
              <w:rPr>
                <w:color w:val="000000" w:themeColor="text1"/>
                <w:sz w:val="20"/>
                <w:szCs w:val="20"/>
                <w:lang w:val="en-GB"/>
              </w:rPr>
              <w:t xml:space="preserve">Clinical </w:t>
            </w:r>
            <w:r w:rsidR="00856B39" w:rsidRPr="008B4B85">
              <w:rPr>
                <w:color w:val="000000" w:themeColor="text1"/>
                <w:sz w:val="20"/>
                <w:szCs w:val="20"/>
                <w:lang w:val="en-GB"/>
              </w:rPr>
              <w:t xml:space="preserve">issues </w:t>
            </w:r>
            <w:r w:rsidRPr="008B4B85">
              <w:rPr>
                <w:color w:val="000000" w:themeColor="text1"/>
                <w:sz w:val="20"/>
                <w:szCs w:val="20"/>
                <w:lang w:val="en-GB"/>
              </w:rPr>
              <w:t xml:space="preserve">and </w:t>
            </w:r>
            <w:r w:rsidR="00856B39" w:rsidRPr="008B4B85">
              <w:rPr>
                <w:color w:val="000000" w:themeColor="text1"/>
                <w:sz w:val="20"/>
                <w:szCs w:val="20"/>
                <w:lang w:val="en-GB"/>
              </w:rPr>
              <w:t xml:space="preserve">referrals for </w:t>
            </w:r>
            <w:r w:rsidRPr="008B4B85">
              <w:rPr>
                <w:color w:val="000000" w:themeColor="text1"/>
                <w:sz w:val="20"/>
                <w:szCs w:val="20"/>
                <w:lang w:val="en-GB"/>
              </w:rPr>
              <w:t xml:space="preserve">rehabilitation of patients </w:t>
            </w:r>
            <w:r w:rsidR="00856B39" w:rsidRPr="008B4B85">
              <w:rPr>
                <w:color w:val="000000" w:themeColor="text1"/>
                <w:sz w:val="20"/>
                <w:szCs w:val="20"/>
                <w:lang w:val="en-GB"/>
              </w:rPr>
              <w:t xml:space="preserve">affected by the disorders </w:t>
            </w:r>
            <w:r w:rsidRPr="008B4B85">
              <w:rPr>
                <w:color w:val="000000" w:themeColor="text1"/>
                <w:sz w:val="20"/>
                <w:szCs w:val="20"/>
                <w:lang w:val="en-GB"/>
              </w:rPr>
              <w:t xml:space="preserve">of the central and peripheral nervous system. Neuro-rehabilitation methods based on brain plasticity. Principles of physiotherapy in </w:t>
            </w:r>
            <w:r w:rsidR="00856B39" w:rsidRPr="008B4B85">
              <w:rPr>
                <w:color w:val="000000" w:themeColor="text1"/>
                <w:sz w:val="20"/>
                <w:szCs w:val="20"/>
                <w:lang w:val="en-GB"/>
              </w:rPr>
              <w:t xml:space="preserve">the individuals </w:t>
            </w:r>
            <w:r w:rsidRPr="008B4B85">
              <w:rPr>
                <w:color w:val="000000" w:themeColor="text1"/>
                <w:sz w:val="20"/>
                <w:szCs w:val="20"/>
                <w:lang w:val="en-GB"/>
              </w:rPr>
              <w:t>with increased or reduced muscle tension. Spasticity and rigidity-methods of treatment.</w:t>
            </w:r>
            <w:r w:rsidR="00085C34" w:rsidRPr="008B4B85">
              <w:rPr>
                <w:color w:val="000000" w:themeColor="text1"/>
                <w:sz w:val="20"/>
                <w:szCs w:val="20"/>
                <w:lang w:val="en-GB"/>
              </w:rPr>
              <w:t xml:space="preserve"> Posture defects and scoliosis</w:t>
            </w:r>
          </w:p>
          <w:p w14:paraId="6B1DAFEE" w14:textId="37C941BC" w:rsidR="004A1332" w:rsidRPr="008B4B85" w:rsidRDefault="004A1332" w:rsidP="004A1332">
            <w:pPr>
              <w:pStyle w:val="Akapitzlist"/>
              <w:numPr>
                <w:ilvl w:val="0"/>
                <w:numId w:val="9"/>
              </w:numPr>
              <w:ind w:left="706" w:hanging="283"/>
              <w:rPr>
                <w:color w:val="000000" w:themeColor="text1"/>
                <w:sz w:val="20"/>
                <w:szCs w:val="20"/>
                <w:lang w:val="en-GB"/>
              </w:rPr>
            </w:pPr>
            <w:r w:rsidRPr="008B4B85">
              <w:rPr>
                <w:color w:val="000000" w:themeColor="text1"/>
                <w:sz w:val="20"/>
                <w:szCs w:val="20"/>
                <w:lang w:val="en-GB" w:eastAsia="pl-PL"/>
              </w:rPr>
              <w:t xml:space="preserve">Clinical </w:t>
            </w:r>
            <w:r w:rsidR="00856B39" w:rsidRPr="008B4B85">
              <w:rPr>
                <w:color w:val="000000" w:themeColor="text1"/>
                <w:sz w:val="20"/>
                <w:szCs w:val="20"/>
                <w:lang w:val="en-GB" w:eastAsia="pl-PL"/>
              </w:rPr>
              <w:t xml:space="preserve">issues </w:t>
            </w:r>
            <w:r w:rsidRPr="008B4B85">
              <w:rPr>
                <w:color w:val="000000" w:themeColor="text1"/>
                <w:sz w:val="20"/>
                <w:szCs w:val="20"/>
                <w:lang w:val="en-GB" w:eastAsia="pl-PL"/>
              </w:rPr>
              <w:t>and principles of physiotherapy in peripheral vascular diseases and select metabolic dis</w:t>
            </w:r>
            <w:r w:rsidR="00856B39" w:rsidRPr="008B4B85">
              <w:rPr>
                <w:color w:val="000000" w:themeColor="text1"/>
                <w:sz w:val="20"/>
                <w:szCs w:val="20"/>
                <w:lang w:val="en-GB" w:eastAsia="pl-PL"/>
              </w:rPr>
              <w:t>o</w:t>
            </w:r>
            <w:r w:rsidR="009B352F" w:rsidRPr="008B4B85">
              <w:rPr>
                <w:color w:val="000000" w:themeColor="text1"/>
                <w:sz w:val="20"/>
                <w:szCs w:val="20"/>
                <w:lang w:val="en-GB" w:eastAsia="pl-PL"/>
              </w:rPr>
              <w:t>r</w:t>
            </w:r>
            <w:r w:rsidR="00856B39" w:rsidRPr="008B4B85">
              <w:rPr>
                <w:color w:val="000000" w:themeColor="text1"/>
                <w:sz w:val="20"/>
                <w:szCs w:val="20"/>
                <w:lang w:val="en-GB" w:eastAsia="pl-PL"/>
              </w:rPr>
              <w:t>ders</w:t>
            </w:r>
            <w:r w:rsidRPr="008B4B85">
              <w:rPr>
                <w:color w:val="000000" w:themeColor="text1"/>
                <w:sz w:val="20"/>
                <w:szCs w:val="20"/>
                <w:lang w:val="en-GB" w:eastAsia="pl-PL"/>
              </w:rPr>
              <w:t xml:space="preserve">. Principles of primary and secondary prevention of cardiovascular disease. Rehabilitation methods in </w:t>
            </w:r>
            <w:r w:rsidR="00856B39" w:rsidRPr="008B4B85">
              <w:rPr>
                <w:color w:val="000000" w:themeColor="text1"/>
                <w:sz w:val="20"/>
                <w:szCs w:val="20"/>
                <w:lang w:val="en-GB" w:eastAsia="pl-PL"/>
              </w:rPr>
              <w:t xml:space="preserve">the </w:t>
            </w:r>
            <w:r w:rsidRPr="008B4B85">
              <w:rPr>
                <w:color w:val="000000" w:themeColor="text1"/>
                <w:sz w:val="20"/>
                <w:szCs w:val="20"/>
                <w:lang w:val="en-GB" w:eastAsia="pl-PL"/>
              </w:rPr>
              <w:t>diseases of the circulatory and respiratory systems</w:t>
            </w:r>
            <w:r w:rsidR="00856B39" w:rsidRPr="008B4B85">
              <w:rPr>
                <w:color w:val="000000" w:themeColor="text1"/>
                <w:sz w:val="20"/>
                <w:szCs w:val="20"/>
                <w:lang w:val="en-GB" w:eastAsia="pl-PL"/>
              </w:rPr>
              <w:t>.</w:t>
            </w:r>
            <w:r w:rsidRPr="008B4B85">
              <w:rPr>
                <w:color w:val="000000" w:themeColor="text1"/>
                <w:sz w:val="20"/>
                <w:szCs w:val="20"/>
                <w:lang w:val="en-GB" w:eastAsia="pl-PL"/>
              </w:rPr>
              <w:t xml:space="preserve"> </w:t>
            </w:r>
          </w:p>
          <w:p w14:paraId="6CF323D0" w14:textId="3C80E475" w:rsidR="00380734" w:rsidRPr="008B4B85" w:rsidRDefault="004A1332" w:rsidP="00A66EE9">
            <w:pPr>
              <w:pStyle w:val="Akapitzlist"/>
              <w:numPr>
                <w:ilvl w:val="0"/>
                <w:numId w:val="9"/>
              </w:numPr>
              <w:ind w:left="706" w:hanging="283"/>
              <w:rPr>
                <w:color w:val="000000" w:themeColor="text1"/>
                <w:sz w:val="20"/>
                <w:szCs w:val="20"/>
                <w:lang w:val="en-GB"/>
              </w:rPr>
            </w:pPr>
            <w:r w:rsidRPr="008B4B85">
              <w:rPr>
                <w:color w:val="000000" w:themeColor="text1"/>
                <w:sz w:val="20"/>
                <w:szCs w:val="20"/>
                <w:lang w:val="en-GB" w:eastAsia="pl-PL"/>
              </w:rPr>
              <w:lastRenderedPageBreak/>
              <w:t xml:space="preserve">Pain therapy. Improving conditions </w:t>
            </w:r>
            <w:r w:rsidR="009B352F" w:rsidRPr="008B4B85">
              <w:rPr>
                <w:color w:val="000000" w:themeColor="text1"/>
                <w:sz w:val="20"/>
                <w:szCs w:val="20"/>
                <w:lang w:val="en-GB" w:eastAsia="pl-PL"/>
              </w:rPr>
              <w:t xml:space="preserve">in the individuals affected by </w:t>
            </w:r>
            <w:r w:rsidRPr="008B4B85">
              <w:rPr>
                <w:color w:val="000000" w:themeColor="text1"/>
                <w:sz w:val="20"/>
                <w:szCs w:val="20"/>
                <w:lang w:val="en-GB" w:eastAsia="pl-PL"/>
              </w:rPr>
              <w:t>chronic progressive disease. Psycho</w:t>
            </w:r>
            <w:r w:rsidR="009B352F" w:rsidRPr="008B4B85">
              <w:rPr>
                <w:color w:val="000000" w:themeColor="text1"/>
                <w:sz w:val="20"/>
                <w:szCs w:val="20"/>
                <w:lang w:val="en-GB" w:eastAsia="pl-PL"/>
              </w:rPr>
              <w:t>-</w:t>
            </w:r>
            <w:r w:rsidRPr="008B4B85">
              <w:rPr>
                <w:color w:val="000000" w:themeColor="text1"/>
                <w:sz w:val="20"/>
                <w:szCs w:val="20"/>
                <w:lang w:val="en-GB" w:eastAsia="pl-PL"/>
              </w:rPr>
              <w:t xml:space="preserve">social problems </w:t>
            </w:r>
            <w:r w:rsidR="009B352F" w:rsidRPr="008B4B85">
              <w:rPr>
                <w:color w:val="000000" w:themeColor="text1"/>
                <w:sz w:val="20"/>
                <w:szCs w:val="20"/>
                <w:lang w:val="en-GB" w:eastAsia="pl-PL"/>
              </w:rPr>
              <w:t xml:space="preserve">affecting the </w:t>
            </w:r>
            <w:r w:rsidRPr="008B4B85">
              <w:rPr>
                <w:color w:val="000000" w:themeColor="text1"/>
                <w:sz w:val="20"/>
                <w:szCs w:val="20"/>
                <w:lang w:val="en-GB" w:eastAsia="pl-PL"/>
              </w:rPr>
              <w:t>disabled</w:t>
            </w:r>
            <w:r w:rsidR="009B352F" w:rsidRPr="008B4B85">
              <w:rPr>
                <w:color w:val="000000" w:themeColor="text1"/>
                <w:sz w:val="20"/>
                <w:szCs w:val="20"/>
                <w:lang w:val="en-GB" w:eastAsia="pl-PL"/>
              </w:rPr>
              <w:t xml:space="preserve"> individuals</w:t>
            </w:r>
            <w:r w:rsidR="00F37EFE" w:rsidRPr="008B4B85">
              <w:rPr>
                <w:color w:val="000000" w:themeColor="text1"/>
                <w:sz w:val="20"/>
                <w:szCs w:val="20"/>
                <w:lang w:val="en-GB" w:eastAsia="pl-PL"/>
              </w:rPr>
              <w:t>.</w:t>
            </w:r>
          </w:p>
        </w:tc>
      </w:tr>
      <w:tr w:rsidR="008B4B85" w:rsidRPr="0031553A" w14:paraId="6D04E3A2" w14:textId="77777777" w:rsidTr="00CA31AA">
        <w:trPr>
          <w:trHeight w:val="979"/>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14:paraId="2C4D84E4" w14:textId="77777777" w:rsidR="00380734" w:rsidRPr="008B4B85" w:rsidRDefault="00380734" w:rsidP="00380734">
            <w:pPr>
              <w:ind w:left="1080" w:hanging="670"/>
              <w:rPr>
                <w:b/>
                <w:bCs/>
                <w:color w:val="000000" w:themeColor="text1"/>
                <w:sz w:val="20"/>
                <w:szCs w:val="20"/>
                <w:lang w:val="en-GB"/>
              </w:rPr>
            </w:pPr>
          </w:p>
          <w:p w14:paraId="34EFDD9E" w14:textId="2AF8F2D7" w:rsidR="00380734" w:rsidRPr="008B4B85" w:rsidRDefault="009F3B6D" w:rsidP="00380734">
            <w:pPr>
              <w:ind w:left="1080" w:hanging="670"/>
              <w:rPr>
                <w:bCs/>
                <w:color w:val="000000" w:themeColor="text1"/>
                <w:sz w:val="20"/>
                <w:szCs w:val="20"/>
                <w:lang w:val="en-GB"/>
              </w:rPr>
            </w:pPr>
            <w:r w:rsidRPr="008B4B85">
              <w:rPr>
                <w:b/>
                <w:bCs/>
                <w:color w:val="000000" w:themeColor="text1"/>
                <w:sz w:val="20"/>
                <w:szCs w:val="20"/>
                <w:lang w:val="en-GB"/>
              </w:rPr>
              <w:t xml:space="preserve">Practical </w:t>
            </w:r>
            <w:r w:rsidR="00E47D19" w:rsidRPr="008B4B85">
              <w:rPr>
                <w:b/>
                <w:bCs/>
                <w:color w:val="000000" w:themeColor="text1"/>
                <w:sz w:val="20"/>
                <w:szCs w:val="20"/>
                <w:lang w:val="en-GB"/>
              </w:rPr>
              <w:t xml:space="preserve">(hands-on) </w:t>
            </w:r>
            <w:r w:rsidRPr="008B4B85">
              <w:rPr>
                <w:b/>
                <w:bCs/>
                <w:color w:val="000000" w:themeColor="text1"/>
                <w:sz w:val="20"/>
                <w:szCs w:val="20"/>
                <w:lang w:val="en-GB"/>
              </w:rPr>
              <w:t>classes</w:t>
            </w:r>
            <w:r w:rsidR="00380734" w:rsidRPr="008B4B85">
              <w:rPr>
                <w:bCs/>
                <w:color w:val="000000" w:themeColor="text1"/>
                <w:sz w:val="20"/>
                <w:szCs w:val="20"/>
                <w:lang w:val="en-GB"/>
              </w:rPr>
              <w:t xml:space="preserve"> </w:t>
            </w:r>
            <w:r w:rsidR="00380734" w:rsidRPr="0031553A">
              <w:rPr>
                <w:bCs/>
                <w:color w:val="000000" w:themeColor="text1"/>
                <w:sz w:val="20"/>
                <w:szCs w:val="20"/>
                <w:lang w:val="en-GB"/>
              </w:rPr>
              <w:t>(20</w:t>
            </w:r>
            <w:r w:rsidRPr="0031553A">
              <w:rPr>
                <w:bCs/>
                <w:color w:val="000000" w:themeColor="text1"/>
                <w:sz w:val="20"/>
                <w:szCs w:val="20"/>
                <w:lang w:val="en-GB"/>
              </w:rPr>
              <w:t xml:space="preserve"> hours</w:t>
            </w:r>
            <w:r w:rsidR="00380734" w:rsidRPr="0031553A">
              <w:rPr>
                <w:bCs/>
                <w:color w:val="000000" w:themeColor="text1"/>
                <w:sz w:val="20"/>
                <w:szCs w:val="20"/>
                <w:lang w:val="en-GB"/>
              </w:rPr>
              <w:t>)</w:t>
            </w:r>
          </w:p>
          <w:p w14:paraId="7115D87A" w14:textId="77777777" w:rsidR="00F37EFE" w:rsidRPr="008B4B85" w:rsidRDefault="00F37EFE" w:rsidP="00380734">
            <w:pPr>
              <w:ind w:left="1080" w:hanging="670"/>
              <w:rPr>
                <w:bCs/>
                <w:color w:val="000000" w:themeColor="text1"/>
                <w:sz w:val="20"/>
                <w:szCs w:val="20"/>
                <w:lang w:val="en-GB"/>
              </w:rPr>
            </w:pPr>
          </w:p>
          <w:p w14:paraId="6E1EB79B" w14:textId="2D9ED276" w:rsidR="009C3641" w:rsidRPr="008B4B85" w:rsidRDefault="00380734" w:rsidP="00632D9D">
            <w:pPr>
              <w:ind w:left="564" w:hanging="141"/>
              <w:rPr>
                <w:bCs/>
                <w:color w:val="000000" w:themeColor="text1"/>
                <w:sz w:val="20"/>
                <w:szCs w:val="20"/>
                <w:lang w:val="en-GB"/>
              </w:rPr>
            </w:pPr>
            <w:r w:rsidRPr="008B4B85">
              <w:rPr>
                <w:bCs/>
                <w:color w:val="000000" w:themeColor="text1"/>
                <w:sz w:val="20"/>
                <w:szCs w:val="20"/>
                <w:lang w:val="en-GB"/>
              </w:rPr>
              <w:t xml:space="preserve">1. </w:t>
            </w:r>
            <w:r w:rsidR="00A77F90" w:rsidRPr="008B4B85">
              <w:rPr>
                <w:bCs/>
                <w:color w:val="000000" w:themeColor="text1"/>
                <w:sz w:val="20"/>
                <w:szCs w:val="20"/>
                <w:lang w:val="en-GB"/>
              </w:rPr>
              <w:t xml:space="preserve">Practical implementation of general and differential diagnostics for the purposes of medical rehabilitation. </w:t>
            </w:r>
            <w:r w:rsidR="00B6514E" w:rsidRPr="008B4B85">
              <w:rPr>
                <w:bCs/>
                <w:color w:val="000000" w:themeColor="text1"/>
                <w:sz w:val="20"/>
                <w:szCs w:val="20"/>
                <w:lang w:val="en-GB"/>
              </w:rPr>
              <w:t xml:space="preserve">  </w:t>
            </w:r>
            <w:r w:rsidR="00A77F90" w:rsidRPr="008B4B85">
              <w:rPr>
                <w:bCs/>
                <w:color w:val="000000" w:themeColor="text1"/>
                <w:sz w:val="20"/>
                <w:szCs w:val="20"/>
                <w:lang w:val="en-GB"/>
              </w:rPr>
              <w:t>Practical application of selec</w:t>
            </w:r>
            <w:r w:rsidR="00395CDB" w:rsidRPr="008B4B85">
              <w:rPr>
                <w:bCs/>
                <w:color w:val="000000" w:themeColor="text1"/>
                <w:sz w:val="20"/>
                <w:szCs w:val="20"/>
                <w:lang w:val="en-GB"/>
              </w:rPr>
              <w:t>t</w:t>
            </w:r>
            <w:r w:rsidR="00A77F90" w:rsidRPr="008B4B85">
              <w:rPr>
                <w:bCs/>
                <w:color w:val="000000" w:themeColor="text1"/>
                <w:sz w:val="20"/>
                <w:szCs w:val="20"/>
                <w:lang w:val="en-GB"/>
              </w:rPr>
              <w:t xml:space="preserve"> methods of physical therapy and kinesiotherapy. </w:t>
            </w:r>
            <w:r w:rsidR="00395CDB" w:rsidRPr="008B4B85">
              <w:rPr>
                <w:bCs/>
                <w:color w:val="000000" w:themeColor="text1"/>
                <w:sz w:val="20"/>
                <w:szCs w:val="20"/>
                <w:lang w:val="en-GB"/>
              </w:rPr>
              <w:t xml:space="preserve">Appreciation of </w:t>
            </w:r>
            <w:r w:rsidR="00A77F90" w:rsidRPr="008B4B85">
              <w:rPr>
                <w:bCs/>
                <w:color w:val="000000" w:themeColor="text1"/>
                <w:sz w:val="20"/>
                <w:szCs w:val="20"/>
                <w:lang w:val="en-GB"/>
              </w:rPr>
              <w:t xml:space="preserve">neurorehabilitation methods based on brain plasticity.  </w:t>
            </w:r>
          </w:p>
          <w:p w14:paraId="3DC2B198" w14:textId="77777777" w:rsidR="00395CDB" w:rsidRPr="008B4B85" w:rsidRDefault="00380734" w:rsidP="00632D9D">
            <w:pPr>
              <w:ind w:left="423"/>
              <w:rPr>
                <w:bCs/>
                <w:color w:val="000000" w:themeColor="text1"/>
                <w:sz w:val="20"/>
                <w:szCs w:val="20"/>
                <w:lang w:val="en-GB"/>
              </w:rPr>
            </w:pPr>
            <w:r w:rsidRPr="008B4B85">
              <w:rPr>
                <w:bCs/>
                <w:color w:val="000000" w:themeColor="text1"/>
                <w:sz w:val="20"/>
                <w:szCs w:val="20"/>
                <w:lang w:val="en-GB"/>
              </w:rPr>
              <w:t xml:space="preserve">2. </w:t>
            </w:r>
            <w:r w:rsidR="00395CDB" w:rsidRPr="008B4B85">
              <w:rPr>
                <w:bCs/>
                <w:color w:val="000000" w:themeColor="text1"/>
                <w:sz w:val="20"/>
                <w:szCs w:val="20"/>
                <w:lang w:val="en-GB"/>
              </w:rPr>
              <w:t xml:space="preserve">Key issues in the </w:t>
            </w:r>
            <w:r w:rsidR="00367AD7" w:rsidRPr="008B4B85">
              <w:rPr>
                <w:bCs/>
                <w:color w:val="000000" w:themeColor="text1"/>
                <w:sz w:val="20"/>
                <w:szCs w:val="20"/>
                <w:lang w:val="en-GB"/>
              </w:rPr>
              <w:t xml:space="preserve">rehabilitation of patients </w:t>
            </w:r>
            <w:r w:rsidR="00395CDB" w:rsidRPr="008B4B85">
              <w:rPr>
                <w:bCs/>
                <w:color w:val="000000" w:themeColor="text1"/>
                <w:sz w:val="20"/>
                <w:szCs w:val="20"/>
                <w:lang w:val="en-GB"/>
              </w:rPr>
              <w:t>affected by the disorders</w:t>
            </w:r>
            <w:r w:rsidR="00367AD7" w:rsidRPr="008B4B85">
              <w:rPr>
                <w:bCs/>
                <w:color w:val="000000" w:themeColor="text1"/>
                <w:sz w:val="20"/>
                <w:szCs w:val="20"/>
                <w:lang w:val="en-GB"/>
              </w:rPr>
              <w:t xml:space="preserve"> of the central and peripheral nervous</w:t>
            </w:r>
          </w:p>
          <w:p w14:paraId="2B7695BE" w14:textId="4F2446F3" w:rsidR="00367AD7" w:rsidRPr="008B4B85" w:rsidRDefault="00367AD7" w:rsidP="00632D9D">
            <w:pPr>
              <w:ind w:left="423"/>
              <w:rPr>
                <w:bCs/>
                <w:color w:val="000000" w:themeColor="text1"/>
                <w:sz w:val="20"/>
                <w:szCs w:val="20"/>
                <w:lang w:val="en-GB"/>
              </w:rPr>
            </w:pPr>
            <w:r w:rsidRPr="008B4B85">
              <w:rPr>
                <w:bCs/>
                <w:color w:val="000000" w:themeColor="text1"/>
                <w:sz w:val="20"/>
                <w:szCs w:val="20"/>
                <w:lang w:val="en-GB"/>
              </w:rPr>
              <w:t xml:space="preserve"> </w:t>
            </w:r>
            <w:r w:rsidR="00395CDB" w:rsidRPr="008B4B85">
              <w:rPr>
                <w:bCs/>
                <w:color w:val="000000" w:themeColor="text1"/>
                <w:sz w:val="20"/>
                <w:szCs w:val="20"/>
                <w:lang w:val="en-GB"/>
              </w:rPr>
              <w:t xml:space="preserve">  </w:t>
            </w:r>
            <w:r w:rsidRPr="008B4B85">
              <w:rPr>
                <w:bCs/>
                <w:color w:val="000000" w:themeColor="text1"/>
                <w:sz w:val="20"/>
                <w:szCs w:val="20"/>
                <w:lang w:val="en-GB"/>
              </w:rPr>
              <w:t>system.</w:t>
            </w:r>
          </w:p>
          <w:p w14:paraId="6064292C" w14:textId="77777777" w:rsidR="006A4626" w:rsidRPr="008B4B85" w:rsidRDefault="00367AD7" w:rsidP="00632D9D">
            <w:pPr>
              <w:ind w:left="564" w:hanging="141"/>
              <w:rPr>
                <w:bCs/>
                <w:color w:val="000000" w:themeColor="text1"/>
                <w:sz w:val="20"/>
                <w:szCs w:val="20"/>
                <w:lang w:val="en-GB"/>
              </w:rPr>
            </w:pPr>
            <w:r w:rsidRPr="008B4B85">
              <w:rPr>
                <w:bCs/>
                <w:color w:val="000000" w:themeColor="text1"/>
                <w:sz w:val="20"/>
                <w:szCs w:val="20"/>
                <w:lang w:val="en-GB"/>
              </w:rPr>
              <w:t xml:space="preserve">   </w:t>
            </w:r>
            <w:r w:rsidR="006A4626" w:rsidRPr="008B4B85">
              <w:rPr>
                <w:bCs/>
                <w:color w:val="000000" w:themeColor="text1"/>
                <w:sz w:val="20"/>
                <w:szCs w:val="20"/>
                <w:lang w:val="en-GB"/>
              </w:rPr>
              <w:t xml:space="preserve">Principles of </w:t>
            </w:r>
            <w:r w:rsidRPr="008B4B85">
              <w:rPr>
                <w:bCs/>
                <w:color w:val="000000" w:themeColor="text1"/>
                <w:sz w:val="20"/>
                <w:szCs w:val="20"/>
                <w:lang w:val="en-GB"/>
              </w:rPr>
              <w:t xml:space="preserve">rehabilitation </w:t>
            </w:r>
            <w:r w:rsidR="006A4626" w:rsidRPr="008B4B85">
              <w:rPr>
                <w:bCs/>
                <w:color w:val="000000" w:themeColor="text1"/>
                <w:sz w:val="20"/>
                <w:szCs w:val="20"/>
                <w:lang w:val="en-GB"/>
              </w:rPr>
              <w:t xml:space="preserve">for the individuals </w:t>
            </w:r>
            <w:r w:rsidRPr="008B4B85">
              <w:rPr>
                <w:bCs/>
                <w:color w:val="000000" w:themeColor="text1"/>
                <w:sz w:val="20"/>
                <w:szCs w:val="20"/>
                <w:lang w:val="en-GB"/>
              </w:rPr>
              <w:t xml:space="preserve">with increased or reduced muscle tone. Methods of treating spasticity and muscle stiffness. </w:t>
            </w:r>
          </w:p>
          <w:p w14:paraId="7F5B6B2B" w14:textId="1C12B5A3" w:rsidR="00367AD7" w:rsidRPr="008B4B85" w:rsidRDefault="006A4626" w:rsidP="00632D9D">
            <w:pPr>
              <w:ind w:left="564" w:hanging="141"/>
              <w:rPr>
                <w:bCs/>
                <w:color w:val="000000" w:themeColor="text1"/>
                <w:sz w:val="20"/>
                <w:szCs w:val="20"/>
                <w:lang w:val="en-GB"/>
              </w:rPr>
            </w:pPr>
            <w:r w:rsidRPr="008B4B85">
              <w:rPr>
                <w:bCs/>
                <w:color w:val="000000" w:themeColor="text1"/>
                <w:sz w:val="20"/>
                <w:szCs w:val="20"/>
                <w:lang w:val="en-GB"/>
              </w:rPr>
              <w:t xml:space="preserve">   </w:t>
            </w:r>
            <w:r w:rsidR="000D3126" w:rsidRPr="008B4B85">
              <w:rPr>
                <w:bCs/>
                <w:color w:val="000000" w:themeColor="text1"/>
                <w:sz w:val="20"/>
                <w:szCs w:val="20"/>
                <w:lang w:val="en-GB"/>
              </w:rPr>
              <w:t xml:space="preserve">Clinical </w:t>
            </w:r>
            <w:r w:rsidRPr="008B4B85">
              <w:rPr>
                <w:bCs/>
                <w:color w:val="000000" w:themeColor="text1"/>
                <w:sz w:val="20"/>
                <w:szCs w:val="20"/>
                <w:lang w:val="en-GB"/>
              </w:rPr>
              <w:t xml:space="preserve">issues </w:t>
            </w:r>
            <w:r w:rsidR="000D3126" w:rsidRPr="008B4B85">
              <w:rPr>
                <w:bCs/>
                <w:color w:val="000000" w:themeColor="text1"/>
                <w:sz w:val="20"/>
                <w:szCs w:val="20"/>
                <w:lang w:val="en-GB"/>
              </w:rPr>
              <w:t xml:space="preserve">and </w:t>
            </w:r>
            <w:r w:rsidRPr="008B4B85">
              <w:rPr>
                <w:bCs/>
                <w:color w:val="000000" w:themeColor="text1"/>
                <w:sz w:val="20"/>
                <w:szCs w:val="20"/>
                <w:lang w:val="en-GB"/>
              </w:rPr>
              <w:t xml:space="preserve">key principles of </w:t>
            </w:r>
            <w:r w:rsidR="000D3126" w:rsidRPr="008B4B85">
              <w:rPr>
                <w:bCs/>
                <w:color w:val="000000" w:themeColor="text1"/>
                <w:sz w:val="20"/>
                <w:szCs w:val="20"/>
                <w:lang w:val="en-GB"/>
              </w:rPr>
              <w:t xml:space="preserve">rehabilitation in </w:t>
            </w:r>
            <w:r w:rsidRPr="008B4B85">
              <w:rPr>
                <w:bCs/>
                <w:color w:val="000000" w:themeColor="text1"/>
                <w:sz w:val="20"/>
                <w:szCs w:val="20"/>
                <w:lang w:val="en-GB"/>
              </w:rPr>
              <w:t xml:space="preserve">the </w:t>
            </w:r>
            <w:r w:rsidR="000D3126" w:rsidRPr="008B4B85">
              <w:rPr>
                <w:bCs/>
                <w:color w:val="000000" w:themeColor="text1"/>
                <w:sz w:val="20"/>
                <w:szCs w:val="20"/>
                <w:lang w:val="en-GB"/>
              </w:rPr>
              <w:t>developmental age</w:t>
            </w:r>
            <w:r w:rsidR="00367AD7" w:rsidRPr="008B4B85">
              <w:rPr>
                <w:bCs/>
                <w:color w:val="000000" w:themeColor="text1"/>
                <w:sz w:val="20"/>
                <w:szCs w:val="20"/>
                <w:lang w:val="en-GB"/>
              </w:rPr>
              <w:t>. Rehabilitation of children with sensory modulation disorders</w:t>
            </w:r>
            <w:r w:rsidR="000D3126" w:rsidRPr="008B4B85">
              <w:rPr>
                <w:bCs/>
                <w:color w:val="000000" w:themeColor="text1"/>
                <w:sz w:val="20"/>
                <w:szCs w:val="20"/>
                <w:lang w:val="en-GB"/>
              </w:rPr>
              <w:t xml:space="preserve">. </w:t>
            </w:r>
          </w:p>
          <w:p w14:paraId="712B45F5" w14:textId="6A5BCD81" w:rsidR="00367AD7" w:rsidRPr="008B4B85" w:rsidRDefault="006A4626" w:rsidP="00632D9D">
            <w:pPr>
              <w:ind w:left="564" w:hanging="141"/>
              <w:rPr>
                <w:bCs/>
                <w:color w:val="000000" w:themeColor="text1"/>
                <w:sz w:val="20"/>
                <w:szCs w:val="20"/>
                <w:lang w:val="en-GB"/>
              </w:rPr>
            </w:pPr>
            <w:r w:rsidRPr="008B4B85">
              <w:rPr>
                <w:bCs/>
                <w:color w:val="000000" w:themeColor="text1"/>
                <w:sz w:val="20"/>
                <w:szCs w:val="20"/>
                <w:lang w:val="en-GB"/>
              </w:rPr>
              <w:t xml:space="preserve">   Clinical issues and key principles </w:t>
            </w:r>
            <w:r w:rsidR="00367AD7" w:rsidRPr="008B4B85">
              <w:rPr>
                <w:bCs/>
                <w:color w:val="000000" w:themeColor="text1"/>
                <w:sz w:val="20"/>
                <w:szCs w:val="20"/>
                <w:lang w:val="en-GB"/>
              </w:rPr>
              <w:t>of rehabilitation of children</w:t>
            </w:r>
            <w:r w:rsidR="000D3126" w:rsidRPr="008B4B85">
              <w:rPr>
                <w:bCs/>
                <w:color w:val="000000" w:themeColor="text1"/>
                <w:sz w:val="20"/>
                <w:szCs w:val="20"/>
                <w:lang w:val="en-GB"/>
              </w:rPr>
              <w:t xml:space="preserve"> with neuro</w:t>
            </w:r>
            <w:r w:rsidRPr="008B4B85">
              <w:rPr>
                <w:bCs/>
                <w:color w:val="000000" w:themeColor="text1"/>
                <w:sz w:val="20"/>
                <w:szCs w:val="20"/>
                <w:lang w:val="en-GB"/>
              </w:rPr>
              <w:t>-</w:t>
            </w:r>
            <w:r w:rsidR="000D3126" w:rsidRPr="008B4B85">
              <w:rPr>
                <w:bCs/>
                <w:color w:val="000000" w:themeColor="text1"/>
                <w:sz w:val="20"/>
                <w:szCs w:val="20"/>
                <w:lang w:val="en-GB"/>
              </w:rPr>
              <w:t>developmental delay</w:t>
            </w:r>
            <w:r w:rsidR="00367AD7" w:rsidRPr="008B4B85">
              <w:rPr>
                <w:bCs/>
                <w:color w:val="000000" w:themeColor="text1"/>
                <w:sz w:val="20"/>
                <w:szCs w:val="20"/>
                <w:lang w:val="en-GB"/>
              </w:rPr>
              <w:t>.</w:t>
            </w:r>
            <w:r w:rsidR="000D3126" w:rsidRPr="008B4B85">
              <w:rPr>
                <w:bCs/>
                <w:color w:val="000000" w:themeColor="text1"/>
                <w:sz w:val="20"/>
                <w:szCs w:val="20"/>
                <w:lang w:val="en-GB"/>
              </w:rPr>
              <w:t xml:space="preserve"> Rehabilitation </w:t>
            </w:r>
            <w:r w:rsidRPr="008B4B85">
              <w:rPr>
                <w:bCs/>
                <w:color w:val="000000" w:themeColor="text1"/>
                <w:sz w:val="20"/>
                <w:szCs w:val="20"/>
                <w:lang w:val="en-GB"/>
              </w:rPr>
              <w:t xml:space="preserve">of </w:t>
            </w:r>
            <w:r w:rsidR="00367AD7" w:rsidRPr="008B4B85">
              <w:rPr>
                <w:bCs/>
                <w:color w:val="000000" w:themeColor="text1"/>
                <w:sz w:val="20"/>
                <w:szCs w:val="20"/>
                <w:lang w:val="en-GB"/>
              </w:rPr>
              <w:t xml:space="preserve">scoliosis and posture defects in children. </w:t>
            </w:r>
            <w:r w:rsidRPr="008B4B85">
              <w:rPr>
                <w:bCs/>
                <w:color w:val="000000" w:themeColor="text1"/>
                <w:sz w:val="20"/>
                <w:szCs w:val="20"/>
                <w:lang w:val="en-GB"/>
              </w:rPr>
              <w:t xml:space="preserve">Clinical issues and key principles </w:t>
            </w:r>
            <w:r w:rsidR="00367AD7" w:rsidRPr="008B4B85">
              <w:rPr>
                <w:bCs/>
                <w:color w:val="000000" w:themeColor="text1"/>
                <w:sz w:val="20"/>
                <w:szCs w:val="20"/>
                <w:lang w:val="en-GB"/>
              </w:rPr>
              <w:t xml:space="preserve">of </w:t>
            </w:r>
            <w:proofErr w:type="spellStart"/>
            <w:r w:rsidR="00367AD7" w:rsidRPr="008B4B85">
              <w:rPr>
                <w:bCs/>
                <w:color w:val="000000" w:themeColor="text1"/>
                <w:sz w:val="20"/>
                <w:szCs w:val="20"/>
                <w:lang w:val="en-GB"/>
              </w:rPr>
              <w:t>orthopedic</w:t>
            </w:r>
            <w:proofErr w:type="spellEnd"/>
            <w:r w:rsidR="00367AD7" w:rsidRPr="008B4B85">
              <w:rPr>
                <w:bCs/>
                <w:color w:val="000000" w:themeColor="text1"/>
                <w:sz w:val="20"/>
                <w:szCs w:val="20"/>
                <w:lang w:val="en-GB"/>
              </w:rPr>
              <w:t xml:space="preserve"> rehabilitation.</w:t>
            </w:r>
          </w:p>
          <w:p w14:paraId="38C1A551" w14:textId="65CFD626" w:rsidR="006A4626" w:rsidRPr="008B4B85" w:rsidRDefault="000D3126" w:rsidP="00632D9D">
            <w:pPr>
              <w:ind w:left="423"/>
              <w:rPr>
                <w:bCs/>
                <w:color w:val="000000" w:themeColor="text1"/>
                <w:sz w:val="20"/>
                <w:szCs w:val="20"/>
                <w:lang w:val="en-GB"/>
              </w:rPr>
            </w:pPr>
            <w:r w:rsidRPr="008B4B85">
              <w:rPr>
                <w:bCs/>
                <w:color w:val="000000" w:themeColor="text1"/>
                <w:sz w:val="20"/>
                <w:szCs w:val="20"/>
                <w:lang w:val="en-GB"/>
              </w:rPr>
              <w:t> </w:t>
            </w:r>
            <w:r w:rsidR="00367AD7" w:rsidRPr="008B4B85">
              <w:rPr>
                <w:bCs/>
                <w:color w:val="000000" w:themeColor="text1"/>
                <w:sz w:val="20"/>
                <w:szCs w:val="20"/>
                <w:lang w:val="en-GB"/>
              </w:rPr>
              <w:t xml:space="preserve"> </w:t>
            </w:r>
            <w:r w:rsidR="00395CDB" w:rsidRPr="008B4B85">
              <w:rPr>
                <w:bCs/>
                <w:color w:val="000000" w:themeColor="text1"/>
                <w:sz w:val="20"/>
                <w:szCs w:val="20"/>
                <w:lang w:val="en-GB"/>
              </w:rPr>
              <w:t xml:space="preserve"> </w:t>
            </w:r>
            <w:r w:rsidR="006A4626" w:rsidRPr="008B4B85">
              <w:rPr>
                <w:bCs/>
                <w:color w:val="000000" w:themeColor="text1"/>
                <w:sz w:val="20"/>
                <w:szCs w:val="20"/>
                <w:lang w:val="en-GB"/>
              </w:rPr>
              <w:t xml:space="preserve">Clinical issues and key principles </w:t>
            </w:r>
            <w:r w:rsidR="00367AD7" w:rsidRPr="008B4B85">
              <w:rPr>
                <w:bCs/>
                <w:color w:val="000000" w:themeColor="text1"/>
                <w:sz w:val="20"/>
                <w:szCs w:val="20"/>
                <w:lang w:val="en-GB"/>
              </w:rPr>
              <w:t xml:space="preserve">of rehabilitation </w:t>
            </w:r>
            <w:r w:rsidR="006A4626" w:rsidRPr="008B4B85">
              <w:rPr>
                <w:bCs/>
                <w:color w:val="000000" w:themeColor="text1"/>
                <w:sz w:val="20"/>
                <w:szCs w:val="20"/>
                <w:lang w:val="en-GB"/>
              </w:rPr>
              <w:t xml:space="preserve">in the individuals affected by </w:t>
            </w:r>
            <w:r w:rsidR="00367AD7" w:rsidRPr="008B4B85">
              <w:rPr>
                <w:bCs/>
                <w:color w:val="000000" w:themeColor="text1"/>
                <w:sz w:val="20"/>
                <w:szCs w:val="20"/>
                <w:lang w:val="en-GB"/>
              </w:rPr>
              <w:t>rheumatic dis</w:t>
            </w:r>
            <w:r w:rsidR="006A4626" w:rsidRPr="008B4B85">
              <w:rPr>
                <w:bCs/>
                <w:color w:val="000000" w:themeColor="text1"/>
                <w:sz w:val="20"/>
                <w:szCs w:val="20"/>
                <w:lang w:val="en-GB"/>
              </w:rPr>
              <w:t>orders</w:t>
            </w:r>
            <w:r w:rsidR="00367AD7" w:rsidRPr="008B4B85">
              <w:rPr>
                <w:bCs/>
                <w:color w:val="000000" w:themeColor="text1"/>
                <w:sz w:val="20"/>
                <w:szCs w:val="20"/>
                <w:lang w:val="en-GB"/>
              </w:rPr>
              <w:t xml:space="preserve">. </w:t>
            </w:r>
          </w:p>
          <w:p w14:paraId="2427B33A" w14:textId="7B585886" w:rsidR="00367AD7" w:rsidRPr="008B4B85" w:rsidRDefault="006A4626" w:rsidP="00632D9D">
            <w:pPr>
              <w:ind w:left="423"/>
              <w:rPr>
                <w:bCs/>
                <w:color w:val="000000" w:themeColor="text1"/>
                <w:sz w:val="20"/>
                <w:szCs w:val="20"/>
                <w:lang w:val="en-GB"/>
              </w:rPr>
            </w:pPr>
            <w:r w:rsidRPr="008B4B85">
              <w:rPr>
                <w:bCs/>
                <w:color w:val="000000" w:themeColor="text1"/>
                <w:sz w:val="20"/>
                <w:szCs w:val="20"/>
                <w:lang w:val="en-GB"/>
              </w:rPr>
              <w:t xml:space="preserve">   Clinical issues and key principles </w:t>
            </w:r>
            <w:r w:rsidR="00367AD7" w:rsidRPr="008B4B85">
              <w:rPr>
                <w:bCs/>
                <w:color w:val="000000" w:themeColor="text1"/>
                <w:sz w:val="20"/>
                <w:szCs w:val="20"/>
                <w:lang w:val="en-GB"/>
              </w:rPr>
              <w:t>of rehabilitation in cardiovascular and respiratory dis</w:t>
            </w:r>
            <w:r w:rsidRPr="008B4B85">
              <w:rPr>
                <w:bCs/>
                <w:color w:val="000000" w:themeColor="text1"/>
                <w:sz w:val="20"/>
                <w:szCs w:val="20"/>
                <w:lang w:val="en-GB"/>
              </w:rPr>
              <w:t>orders</w:t>
            </w:r>
            <w:r w:rsidR="008024A3" w:rsidRPr="008B4B85">
              <w:rPr>
                <w:bCs/>
                <w:color w:val="000000" w:themeColor="text1"/>
                <w:sz w:val="20"/>
                <w:szCs w:val="20"/>
                <w:lang w:val="en-GB"/>
              </w:rPr>
              <w:t>.</w:t>
            </w:r>
          </w:p>
          <w:p w14:paraId="2D13B976" w14:textId="77777777" w:rsidR="006A4626" w:rsidRPr="008B4B85" w:rsidRDefault="00380734" w:rsidP="00632D9D">
            <w:pPr>
              <w:ind w:left="564" w:hanging="141"/>
              <w:rPr>
                <w:bCs/>
                <w:color w:val="000000" w:themeColor="text1"/>
                <w:sz w:val="20"/>
                <w:szCs w:val="20"/>
                <w:lang w:val="en-GB"/>
              </w:rPr>
            </w:pPr>
            <w:r w:rsidRPr="008B4B85">
              <w:rPr>
                <w:bCs/>
                <w:color w:val="000000" w:themeColor="text1"/>
                <w:sz w:val="20"/>
                <w:szCs w:val="20"/>
                <w:lang w:val="en-GB"/>
              </w:rPr>
              <w:t xml:space="preserve">3. </w:t>
            </w:r>
            <w:r w:rsidR="006A4626" w:rsidRPr="008B4B85">
              <w:rPr>
                <w:bCs/>
                <w:color w:val="000000" w:themeColor="text1"/>
                <w:sz w:val="20"/>
                <w:szCs w:val="20"/>
                <w:lang w:val="en-GB"/>
              </w:rPr>
              <w:t xml:space="preserve">Clinical issues and key principles </w:t>
            </w:r>
            <w:r w:rsidR="000F7A87" w:rsidRPr="008B4B85">
              <w:rPr>
                <w:bCs/>
                <w:color w:val="000000" w:themeColor="text1"/>
                <w:sz w:val="20"/>
                <w:szCs w:val="20"/>
                <w:lang w:val="en-GB"/>
              </w:rPr>
              <w:t>of physiotherapy in peripheral vascular diseases and select metabolic</w:t>
            </w:r>
          </w:p>
          <w:p w14:paraId="5DE707B3" w14:textId="7658B341" w:rsidR="006A4626" w:rsidRPr="008B4B85" w:rsidRDefault="006A4626" w:rsidP="00632D9D">
            <w:pPr>
              <w:ind w:left="564" w:hanging="141"/>
              <w:rPr>
                <w:bCs/>
                <w:color w:val="000000" w:themeColor="text1"/>
                <w:sz w:val="20"/>
                <w:szCs w:val="20"/>
                <w:lang w:val="en-GB"/>
              </w:rPr>
            </w:pPr>
            <w:r w:rsidRPr="008B4B85">
              <w:rPr>
                <w:bCs/>
                <w:color w:val="000000" w:themeColor="text1"/>
                <w:sz w:val="20"/>
                <w:szCs w:val="20"/>
                <w:lang w:val="en-GB"/>
              </w:rPr>
              <w:t xml:space="preserve">  </w:t>
            </w:r>
            <w:r w:rsidR="000F7A87" w:rsidRPr="008B4B85">
              <w:rPr>
                <w:bCs/>
                <w:color w:val="000000" w:themeColor="text1"/>
                <w:sz w:val="20"/>
                <w:szCs w:val="20"/>
                <w:lang w:val="en-GB"/>
              </w:rPr>
              <w:t xml:space="preserve"> </w:t>
            </w:r>
            <w:r w:rsidRPr="008B4B85">
              <w:rPr>
                <w:bCs/>
                <w:color w:val="000000" w:themeColor="text1"/>
                <w:sz w:val="20"/>
                <w:szCs w:val="20"/>
                <w:lang w:val="en-GB"/>
              </w:rPr>
              <w:t xml:space="preserve"> </w:t>
            </w:r>
            <w:r w:rsidR="000F7A87" w:rsidRPr="008B4B85">
              <w:rPr>
                <w:bCs/>
                <w:color w:val="000000" w:themeColor="text1"/>
                <w:sz w:val="20"/>
                <w:szCs w:val="20"/>
                <w:lang w:val="en-GB"/>
              </w:rPr>
              <w:t>dis</w:t>
            </w:r>
            <w:r w:rsidRPr="008B4B85">
              <w:rPr>
                <w:bCs/>
                <w:color w:val="000000" w:themeColor="text1"/>
                <w:sz w:val="20"/>
                <w:szCs w:val="20"/>
                <w:lang w:val="en-GB"/>
              </w:rPr>
              <w:t>orders</w:t>
            </w:r>
            <w:r w:rsidR="000F7A87" w:rsidRPr="008B4B85">
              <w:rPr>
                <w:bCs/>
                <w:color w:val="000000" w:themeColor="text1"/>
                <w:sz w:val="20"/>
                <w:szCs w:val="20"/>
                <w:lang w:val="en-GB"/>
              </w:rPr>
              <w:t xml:space="preserve">. </w:t>
            </w:r>
          </w:p>
          <w:p w14:paraId="6B2543CD" w14:textId="77777777" w:rsidR="00565AC6" w:rsidRPr="008B4B85" w:rsidRDefault="006A4626" w:rsidP="00632D9D">
            <w:pPr>
              <w:ind w:left="564" w:hanging="141"/>
              <w:rPr>
                <w:bCs/>
                <w:color w:val="000000" w:themeColor="text1"/>
                <w:sz w:val="20"/>
                <w:szCs w:val="20"/>
                <w:lang w:val="en-GB"/>
              </w:rPr>
            </w:pPr>
            <w:r w:rsidRPr="008B4B85">
              <w:rPr>
                <w:bCs/>
                <w:color w:val="000000" w:themeColor="text1"/>
                <w:sz w:val="20"/>
                <w:szCs w:val="20"/>
                <w:lang w:val="en-GB"/>
              </w:rPr>
              <w:t xml:space="preserve">   </w:t>
            </w:r>
            <w:r w:rsidR="00565AC6" w:rsidRPr="008B4B85">
              <w:rPr>
                <w:bCs/>
                <w:color w:val="000000" w:themeColor="text1"/>
                <w:sz w:val="20"/>
                <w:szCs w:val="20"/>
                <w:lang w:val="en-GB"/>
              </w:rPr>
              <w:t xml:space="preserve">Clinical issues and key principles </w:t>
            </w:r>
            <w:r w:rsidR="000F7A87" w:rsidRPr="008B4B85">
              <w:rPr>
                <w:bCs/>
                <w:color w:val="000000" w:themeColor="text1"/>
                <w:sz w:val="20"/>
                <w:szCs w:val="20"/>
                <w:lang w:val="en-GB"/>
              </w:rPr>
              <w:t xml:space="preserve">of rehabilitation of </w:t>
            </w:r>
            <w:proofErr w:type="spellStart"/>
            <w:r w:rsidR="000F7A87" w:rsidRPr="008B4B85">
              <w:rPr>
                <w:bCs/>
                <w:color w:val="000000" w:themeColor="text1"/>
                <w:sz w:val="20"/>
                <w:szCs w:val="20"/>
                <w:lang w:val="en-GB"/>
              </w:rPr>
              <w:t>gynecological</w:t>
            </w:r>
            <w:proofErr w:type="spellEnd"/>
            <w:r w:rsidR="000F7A87" w:rsidRPr="008B4B85">
              <w:rPr>
                <w:bCs/>
                <w:color w:val="000000" w:themeColor="text1"/>
                <w:sz w:val="20"/>
                <w:szCs w:val="20"/>
                <w:lang w:val="en-GB"/>
              </w:rPr>
              <w:t xml:space="preserve"> diseases. </w:t>
            </w:r>
          </w:p>
          <w:p w14:paraId="2D7A5CBE" w14:textId="60916DED" w:rsidR="00565AC6" w:rsidRPr="008B4B85" w:rsidRDefault="00565AC6" w:rsidP="00632D9D">
            <w:pPr>
              <w:ind w:left="564" w:hanging="141"/>
              <w:rPr>
                <w:bCs/>
                <w:color w:val="000000" w:themeColor="text1"/>
                <w:sz w:val="20"/>
                <w:szCs w:val="20"/>
                <w:lang w:val="en-GB"/>
              </w:rPr>
            </w:pPr>
            <w:r w:rsidRPr="008B4B85">
              <w:rPr>
                <w:bCs/>
                <w:color w:val="000000" w:themeColor="text1"/>
                <w:sz w:val="20"/>
                <w:szCs w:val="20"/>
                <w:lang w:val="en-GB"/>
              </w:rPr>
              <w:t xml:space="preserve">   Clinical issues and key principles </w:t>
            </w:r>
            <w:r w:rsidR="000F7A87" w:rsidRPr="008B4B85">
              <w:rPr>
                <w:bCs/>
                <w:color w:val="000000" w:themeColor="text1"/>
                <w:sz w:val="20"/>
                <w:szCs w:val="20"/>
                <w:lang w:val="en-GB"/>
              </w:rPr>
              <w:t xml:space="preserve">of neurological, geriatric and psychiatric rehabilitation. </w:t>
            </w:r>
          </w:p>
          <w:p w14:paraId="2EF8098C" w14:textId="77777777" w:rsidR="00565AC6" w:rsidRPr="008B4B85" w:rsidRDefault="00565AC6" w:rsidP="00632D9D">
            <w:pPr>
              <w:ind w:left="564" w:hanging="141"/>
              <w:rPr>
                <w:bCs/>
                <w:color w:val="000000" w:themeColor="text1"/>
                <w:sz w:val="20"/>
                <w:szCs w:val="20"/>
                <w:lang w:val="en-GB"/>
              </w:rPr>
            </w:pPr>
            <w:r w:rsidRPr="008B4B85">
              <w:rPr>
                <w:bCs/>
                <w:color w:val="000000" w:themeColor="text1"/>
                <w:sz w:val="20"/>
                <w:szCs w:val="20"/>
                <w:lang w:val="en-GB"/>
              </w:rPr>
              <w:t xml:space="preserve">   Clinical issues and key principles </w:t>
            </w:r>
            <w:r w:rsidR="000F7A87" w:rsidRPr="008B4B85">
              <w:rPr>
                <w:bCs/>
                <w:color w:val="000000" w:themeColor="text1"/>
                <w:sz w:val="20"/>
                <w:szCs w:val="20"/>
                <w:lang w:val="en-GB"/>
              </w:rPr>
              <w:t>of rehabilitation in surgical sp</w:t>
            </w:r>
            <w:r w:rsidR="00D76B7E" w:rsidRPr="008B4B85">
              <w:rPr>
                <w:bCs/>
                <w:color w:val="000000" w:themeColor="text1"/>
                <w:sz w:val="20"/>
                <w:szCs w:val="20"/>
                <w:lang w:val="en-GB"/>
              </w:rPr>
              <w:t xml:space="preserve">ecialties. </w:t>
            </w:r>
          </w:p>
          <w:p w14:paraId="22138F37" w14:textId="4CC1A542" w:rsidR="000F7A87" w:rsidRPr="008B4B85" w:rsidRDefault="00565AC6" w:rsidP="00632D9D">
            <w:pPr>
              <w:ind w:left="564" w:hanging="141"/>
              <w:rPr>
                <w:bCs/>
                <w:color w:val="000000" w:themeColor="text1"/>
                <w:sz w:val="20"/>
                <w:szCs w:val="20"/>
                <w:lang w:val="en-GB"/>
              </w:rPr>
            </w:pPr>
            <w:r w:rsidRPr="008B4B85">
              <w:rPr>
                <w:bCs/>
                <w:color w:val="000000" w:themeColor="text1"/>
                <w:sz w:val="20"/>
                <w:szCs w:val="20"/>
                <w:lang w:val="en-GB"/>
              </w:rPr>
              <w:t xml:space="preserve">   Clinical issues and key principles </w:t>
            </w:r>
            <w:r w:rsidR="000F7A87" w:rsidRPr="008B4B85">
              <w:rPr>
                <w:bCs/>
                <w:color w:val="000000" w:themeColor="text1"/>
                <w:sz w:val="20"/>
                <w:szCs w:val="20"/>
                <w:lang w:val="en-GB"/>
              </w:rPr>
              <w:t>of oncological rehabilitation</w:t>
            </w:r>
            <w:r w:rsidR="008024A3" w:rsidRPr="008B4B85">
              <w:rPr>
                <w:bCs/>
                <w:color w:val="000000" w:themeColor="text1"/>
                <w:sz w:val="20"/>
                <w:szCs w:val="20"/>
                <w:lang w:val="en-GB"/>
              </w:rPr>
              <w:t>.</w:t>
            </w:r>
          </w:p>
          <w:p w14:paraId="0C077AF2" w14:textId="16044439" w:rsidR="00565AC6" w:rsidRPr="008B4B85" w:rsidRDefault="00B6514E" w:rsidP="00494F58">
            <w:pPr>
              <w:pStyle w:val="Akapitzlist"/>
              <w:numPr>
                <w:ilvl w:val="0"/>
                <w:numId w:val="12"/>
              </w:numPr>
              <w:rPr>
                <w:bCs/>
                <w:color w:val="000000" w:themeColor="text1"/>
                <w:sz w:val="20"/>
                <w:szCs w:val="20"/>
                <w:lang w:val="en-GB"/>
              </w:rPr>
            </w:pPr>
            <w:r w:rsidRPr="008B4B85">
              <w:rPr>
                <w:bCs/>
                <w:color w:val="000000" w:themeColor="text1"/>
                <w:sz w:val="20"/>
                <w:szCs w:val="20"/>
                <w:lang w:val="en-GB"/>
              </w:rPr>
              <w:t xml:space="preserve">Prognosis as a </w:t>
            </w:r>
            <w:r w:rsidR="00565AC6" w:rsidRPr="008B4B85">
              <w:rPr>
                <w:bCs/>
                <w:color w:val="000000" w:themeColor="text1"/>
                <w:sz w:val="20"/>
                <w:szCs w:val="20"/>
                <w:lang w:val="en-GB"/>
              </w:rPr>
              <w:t xml:space="preserve">foundation for mapping out </w:t>
            </w:r>
            <w:r w:rsidRPr="008B4B85">
              <w:rPr>
                <w:bCs/>
                <w:color w:val="000000" w:themeColor="text1"/>
                <w:sz w:val="20"/>
                <w:szCs w:val="20"/>
                <w:lang w:val="en-GB"/>
              </w:rPr>
              <w:t>a medical rehabilitation program.</w:t>
            </w:r>
            <w:r w:rsidR="00632D9D" w:rsidRPr="008B4B85">
              <w:rPr>
                <w:color w:val="000000" w:themeColor="text1"/>
                <w:lang w:val="en-GB"/>
              </w:rPr>
              <w:t xml:space="preserve"> </w:t>
            </w:r>
            <w:r w:rsidR="00696E24" w:rsidRPr="008B4B85">
              <w:rPr>
                <w:bCs/>
                <w:color w:val="000000" w:themeColor="text1"/>
                <w:sz w:val="20"/>
                <w:szCs w:val="20"/>
                <w:lang w:val="en-GB"/>
              </w:rPr>
              <w:t>Praxeological stages,</w:t>
            </w:r>
            <w:r w:rsidR="00632D9D" w:rsidRPr="008B4B85">
              <w:rPr>
                <w:bCs/>
                <w:color w:val="000000" w:themeColor="text1"/>
                <w:sz w:val="20"/>
                <w:szCs w:val="20"/>
                <w:lang w:val="en-GB"/>
              </w:rPr>
              <w:t xml:space="preserve"> goals and their hierarchy in the medical rehabilitation program.</w:t>
            </w:r>
            <w:r w:rsidR="00632D9D" w:rsidRPr="008B4B85">
              <w:rPr>
                <w:color w:val="000000" w:themeColor="text1"/>
                <w:lang w:val="en-GB"/>
              </w:rPr>
              <w:t xml:space="preserve"> </w:t>
            </w:r>
            <w:r w:rsidR="00632D9D" w:rsidRPr="008B4B85">
              <w:rPr>
                <w:bCs/>
                <w:color w:val="000000" w:themeColor="text1"/>
                <w:sz w:val="20"/>
                <w:szCs w:val="20"/>
                <w:lang w:val="en-GB"/>
              </w:rPr>
              <w:t xml:space="preserve">General </w:t>
            </w:r>
            <w:r w:rsidR="00565AC6" w:rsidRPr="008B4B85">
              <w:rPr>
                <w:bCs/>
                <w:color w:val="000000" w:themeColor="text1"/>
                <w:sz w:val="20"/>
                <w:szCs w:val="20"/>
                <w:lang w:val="en-GB"/>
              </w:rPr>
              <w:t xml:space="preserve">outline </w:t>
            </w:r>
            <w:r w:rsidR="00632D9D" w:rsidRPr="008B4B85">
              <w:rPr>
                <w:bCs/>
                <w:color w:val="000000" w:themeColor="text1"/>
                <w:sz w:val="20"/>
                <w:szCs w:val="20"/>
                <w:lang w:val="en-GB"/>
              </w:rPr>
              <w:t>of medical rehabilit</w:t>
            </w:r>
            <w:r w:rsidR="00696E24" w:rsidRPr="008B4B85">
              <w:rPr>
                <w:bCs/>
                <w:color w:val="000000" w:themeColor="text1"/>
                <w:sz w:val="20"/>
                <w:szCs w:val="20"/>
                <w:lang w:val="en-GB"/>
              </w:rPr>
              <w:t xml:space="preserve">ation programming. </w:t>
            </w:r>
            <w:r w:rsidR="00565AC6" w:rsidRPr="008B4B85">
              <w:rPr>
                <w:bCs/>
                <w:color w:val="000000" w:themeColor="text1"/>
                <w:sz w:val="20"/>
                <w:szCs w:val="20"/>
                <w:lang w:val="en-GB"/>
              </w:rPr>
              <w:t xml:space="preserve">Designing </w:t>
            </w:r>
            <w:r w:rsidR="00632D9D" w:rsidRPr="008B4B85">
              <w:rPr>
                <w:bCs/>
                <w:color w:val="000000" w:themeColor="text1"/>
                <w:sz w:val="20"/>
                <w:szCs w:val="20"/>
                <w:lang w:val="en-GB"/>
              </w:rPr>
              <w:t>individual</w:t>
            </w:r>
            <w:r w:rsidR="00565AC6" w:rsidRPr="008B4B85">
              <w:rPr>
                <w:bCs/>
                <w:color w:val="000000" w:themeColor="text1"/>
                <w:sz w:val="20"/>
                <w:szCs w:val="20"/>
                <w:lang w:val="en-GB"/>
              </w:rPr>
              <w:t>ly tailored</w:t>
            </w:r>
            <w:r w:rsidR="00632D9D" w:rsidRPr="008B4B85">
              <w:rPr>
                <w:bCs/>
                <w:color w:val="000000" w:themeColor="text1"/>
                <w:sz w:val="20"/>
                <w:szCs w:val="20"/>
                <w:lang w:val="en-GB"/>
              </w:rPr>
              <w:t xml:space="preserve"> medical rehabilitation programs. Optimal and minimal program in the process </w:t>
            </w:r>
          </w:p>
          <w:p w14:paraId="6369EDF8" w14:textId="62913CD8" w:rsidR="00380734" w:rsidRPr="008B4B85" w:rsidRDefault="00632D9D" w:rsidP="00565AC6">
            <w:pPr>
              <w:pStyle w:val="Akapitzlist"/>
              <w:rPr>
                <w:bCs/>
                <w:color w:val="000000" w:themeColor="text1"/>
                <w:sz w:val="20"/>
                <w:szCs w:val="20"/>
                <w:lang w:val="en-GB"/>
              </w:rPr>
            </w:pPr>
            <w:r w:rsidRPr="008B4B85">
              <w:rPr>
                <w:bCs/>
                <w:color w:val="000000" w:themeColor="text1"/>
                <w:sz w:val="20"/>
                <w:szCs w:val="20"/>
                <w:lang w:val="en-GB"/>
              </w:rPr>
              <w:t>of medical rehabilitation. Comprehensive</w:t>
            </w:r>
            <w:r w:rsidR="00565AC6" w:rsidRPr="008B4B85">
              <w:rPr>
                <w:bCs/>
                <w:color w:val="000000" w:themeColor="text1"/>
                <w:sz w:val="20"/>
                <w:szCs w:val="20"/>
                <w:lang w:val="en-GB"/>
              </w:rPr>
              <w:t xml:space="preserve"> character </w:t>
            </w:r>
            <w:r w:rsidRPr="008B4B85">
              <w:rPr>
                <w:bCs/>
                <w:color w:val="000000" w:themeColor="text1"/>
                <w:sz w:val="20"/>
                <w:szCs w:val="20"/>
                <w:lang w:val="en-GB"/>
              </w:rPr>
              <w:t xml:space="preserve">of the medical rehabilitation process. </w:t>
            </w:r>
            <w:r w:rsidR="00696E24" w:rsidRPr="008B4B85">
              <w:rPr>
                <w:bCs/>
                <w:color w:val="000000" w:themeColor="text1"/>
                <w:sz w:val="20"/>
                <w:szCs w:val="20"/>
                <w:lang w:val="en-GB"/>
              </w:rPr>
              <w:t xml:space="preserve">The results of scientific research as the </w:t>
            </w:r>
            <w:r w:rsidR="00565AC6" w:rsidRPr="008B4B85">
              <w:rPr>
                <w:bCs/>
                <w:color w:val="000000" w:themeColor="text1"/>
                <w:sz w:val="20"/>
                <w:szCs w:val="20"/>
                <w:lang w:val="en-GB"/>
              </w:rPr>
              <w:t xml:space="preserve">key </w:t>
            </w:r>
            <w:r w:rsidR="00696E24" w:rsidRPr="008B4B85">
              <w:rPr>
                <w:bCs/>
                <w:color w:val="000000" w:themeColor="text1"/>
                <w:sz w:val="20"/>
                <w:szCs w:val="20"/>
                <w:lang w:val="en-GB"/>
              </w:rPr>
              <w:t xml:space="preserve">criterion for choosing optimal solutions and a </w:t>
            </w:r>
            <w:r w:rsidR="00565AC6" w:rsidRPr="008B4B85">
              <w:rPr>
                <w:bCs/>
                <w:color w:val="000000" w:themeColor="text1"/>
                <w:sz w:val="20"/>
                <w:szCs w:val="20"/>
                <w:lang w:val="en-GB"/>
              </w:rPr>
              <w:t xml:space="preserve">stimulus for </w:t>
            </w:r>
            <w:r w:rsidR="00696E24" w:rsidRPr="008B4B85">
              <w:rPr>
                <w:bCs/>
                <w:color w:val="000000" w:themeColor="text1"/>
                <w:sz w:val="20"/>
                <w:szCs w:val="20"/>
                <w:lang w:val="en-GB"/>
              </w:rPr>
              <w:t xml:space="preserve">progress in medical rehabilitation. </w:t>
            </w:r>
          </w:p>
          <w:p w14:paraId="6647CDFC" w14:textId="6BB62020" w:rsidR="0061459C" w:rsidRPr="008B4B85" w:rsidRDefault="00D14F5F" w:rsidP="00494F58">
            <w:pPr>
              <w:pStyle w:val="Akapitzlist"/>
              <w:numPr>
                <w:ilvl w:val="0"/>
                <w:numId w:val="12"/>
              </w:numPr>
              <w:rPr>
                <w:bCs/>
                <w:color w:val="000000" w:themeColor="text1"/>
                <w:sz w:val="20"/>
                <w:szCs w:val="20"/>
                <w:lang w:val="en-GB"/>
              </w:rPr>
            </w:pPr>
            <w:r w:rsidRPr="008B4B85">
              <w:rPr>
                <w:bCs/>
                <w:color w:val="000000" w:themeColor="text1"/>
                <w:sz w:val="20"/>
                <w:szCs w:val="20"/>
                <w:lang w:val="en-GB"/>
              </w:rPr>
              <w:t xml:space="preserve">Adverse </w:t>
            </w:r>
            <w:r w:rsidR="009C4443" w:rsidRPr="008B4B85">
              <w:rPr>
                <w:bCs/>
                <w:color w:val="000000" w:themeColor="text1"/>
                <w:sz w:val="20"/>
                <w:szCs w:val="20"/>
                <w:lang w:val="en-GB"/>
              </w:rPr>
              <w:t xml:space="preserve">effects of </w:t>
            </w:r>
            <w:r w:rsidRPr="008B4B85">
              <w:rPr>
                <w:bCs/>
                <w:color w:val="000000" w:themeColor="text1"/>
                <w:sz w:val="20"/>
                <w:szCs w:val="20"/>
                <w:lang w:val="en-GB"/>
              </w:rPr>
              <w:t xml:space="preserve">erroneously designed structural framework </w:t>
            </w:r>
            <w:r w:rsidR="0061459C" w:rsidRPr="008B4B85">
              <w:rPr>
                <w:bCs/>
                <w:color w:val="000000" w:themeColor="text1"/>
                <w:sz w:val="20"/>
                <w:szCs w:val="20"/>
                <w:lang w:val="en-GB"/>
              </w:rPr>
              <w:t xml:space="preserve">for </w:t>
            </w:r>
            <w:r w:rsidR="009C4443" w:rsidRPr="008B4B85">
              <w:rPr>
                <w:bCs/>
                <w:color w:val="000000" w:themeColor="text1"/>
                <w:sz w:val="20"/>
                <w:szCs w:val="20"/>
                <w:lang w:val="en-GB"/>
              </w:rPr>
              <w:t xml:space="preserve">medical rehabilitation. </w:t>
            </w:r>
          </w:p>
          <w:p w14:paraId="78F1FD63" w14:textId="77777777" w:rsidR="0061459C" w:rsidRPr="008B4B85" w:rsidRDefault="009C4443" w:rsidP="0061459C">
            <w:pPr>
              <w:pStyle w:val="Akapitzlist"/>
              <w:rPr>
                <w:bCs/>
                <w:color w:val="000000" w:themeColor="text1"/>
                <w:sz w:val="20"/>
                <w:szCs w:val="20"/>
                <w:lang w:val="en-GB"/>
              </w:rPr>
            </w:pPr>
            <w:r w:rsidRPr="008B4B85">
              <w:rPr>
                <w:bCs/>
                <w:color w:val="000000" w:themeColor="text1"/>
                <w:sz w:val="20"/>
                <w:szCs w:val="20"/>
                <w:lang w:val="en-GB"/>
              </w:rPr>
              <w:t xml:space="preserve">The </w:t>
            </w:r>
            <w:r w:rsidR="00D14F5F" w:rsidRPr="008B4B85">
              <w:rPr>
                <w:bCs/>
                <w:color w:val="000000" w:themeColor="text1"/>
                <w:sz w:val="20"/>
                <w:szCs w:val="20"/>
                <w:lang w:val="en-GB"/>
              </w:rPr>
              <w:t xml:space="preserve">need for modification of the timeline for </w:t>
            </w:r>
            <w:r w:rsidRPr="008B4B85">
              <w:rPr>
                <w:bCs/>
                <w:color w:val="000000" w:themeColor="text1"/>
                <w:sz w:val="20"/>
                <w:szCs w:val="20"/>
                <w:lang w:val="en-GB"/>
              </w:rPr>
              <w:t xml:space="preserve">medical rehabilitation. </w:t>
            </w:r>
          </w:p>
          <w:p w14:paraId="20A8DB7D" w14:textId="3F678C77" w:rsidR="0061459C" w:rsidRPr="008B4B85" w:rsidRDefault="0061459C" w:rsidP="0061459C">
            <w:pPr>
              <w:pStyle w:val="Akapitzlist"/>
              <w:rPr>
                <w:bCs/>
                <w:color w:val="000000" w:themeColor="text1"/>
                <w:sz w:val="20"/>
                <w:szCs w:val="20"/>
                <w:lang w:val="en-GB"/>
              </w:rPr>
            </w:pPr>
            <w:r w:rsidRPr="008B4B85">
              <w:rPr>
                <w:bCs/>
                <w:color w:val="000000" w:themeColor="text1"/>
                <w:sz w:val="20"/>
                <w:szCs w:val="20"/>
                <w:lang w:val="en-GB"/>
              </w:rPr>
              <w:t xml:space="preserve">Monitoring of the outcomes </w:t>
            </w:r>
            <w:r w:rsidR="009C4443" w:rsidRPr="008B4B85">
              <w:rPr>
                <w:bCs/>
                <w:color w:val="000000" w:themeColor="text1"/>
                <w:sz w:val="20"/>
                <w:szCs w:val="20"/>
                <w:lang w:val="en-GB"/>
              </w:rPr>
              <w:t xml:space="preserve">as the </w:t>
            </w:r>
            <w:r w:rsidRPr="008B4B85">
              <w:rPr>
                <w:bCs/>
                <w:color w:val="000000" w:themeColor="text1"/>
                <w:sz w:val="20"/>
                <w:szCs w:val="20"/>
                <w:lang w:val="en-GB"/>
              </w:rPr>
              <w:t xml:space="preserve">key guideline </w:t>
            </w:r>
            <w:r w:rsidR="009C4443" w:rsidRPr="008B4B85">
              <w:rPr>
                <w:bCs/>
                <w:color w:val="000000" w:themeColor="text1"/>
                <w:sz w:val="20"/>
                <w:szCs w:val="20"/>
                <w:lang w:val="en-GB"/>
              </w:rPr>
              <w:t xml:space="preserve">for verification and </w:t>
            </w:r>
            <w:r w:rsidRPr="008B4B85">
              <w:rPr>
                <w:bCs/>
                <w:color w:val="000000" w:themeColor="text1"/>
                <w:sz w:val="20"/>
                <w:szCs w:val="20"/>
                <w:lang w:val="en-GB"/>
              </w:rPr>
              <w:t xml:space="preserve">any subsequent </w:t>
            </w:r>
            <w:r w:rsidR="009C4443" w:rsidRPr="008B4B85">
              <w:rPr>
                <w:bCs/>
                <w:color w:val="000000" w:themeColor="text1"/>
                <w:sz w:val="20"/>
                <w:szCs w:val="20"/>
                <w:lang w:val="en-GB"/>
              </w:rPr>
              <w:t xml:space="preserve">modification of the medical rehabilitation program. </w:t>
            </w:r>
          </w:p>
          <w:p w14:paraId="334DB266" w14:textId="57A8861D" w:rsidR="0061459C" w:rsidRPr="008B4B85" w:rsidRDefault="0061459C" w:rsidP="0061459C">
            <w:pPr>
              <w:pStyle w:val="Akapitzlist"/>
              <w:rPr>
                <w:bCs/>
                <w:color w:val="000000" w:themeColor="text1"/>
                <w:sz w:val="20"/>
                <w:szCs w:val="20"/>
                <w:lang w:val="en-GB"/>
              </w:rPr>
            </w:pPr>
            <w:r w:rsidRPr="008B4B85">
              <w:rPr>
                <w:bCs/>
                <w:color w:val="000000" w:themeColor="text1"/>
                <w:sz w:val="20"/>
                <w:szCs w:val="20"/>
                <w:lang w:val="en-GB"/>
              </w:rPr>
              <w:t>Assessment of the f</w:t>
            </w:r>
            <w:r w:rsidR="009C4443" w:rsidRPr="008B4B85">
              <w:rPr>
                <w:bCs/>
                <w:color w:val="000000" w:themeColor="text1"/>
                <w:sz w:val="20"/>
                <w:szCs w:val="20"/>
                <w:lang w:val="en-GB"/>
              </w:rPr>
              <w:t xml:space="preserve">ailures of previous rehabilitation </w:t>
            </w:r>
            <w:r w:rsidRPr="008B4B85">
              <w:rPr>
                <w:bCs/>
                <w:color w:val="000000" w:themeColor="text1"/>
                <w:sz w:val="20"/>
                <w:szCs w:val="20"/>
                <w:lang w:val="en-GB"/>
              </w:rPr>
              <w:t xml:space="preserve">ventures </w:t>
            </w:r>
            <w:r w:rsidR="009C4443" w:rsidRPr="008B4B85">
              <w:rPr>
                <w:bCs/>
                <w:color w:val="000000" w:themeColor="text1"/>
                <w:sz w:val="20"/>
                <w:szCs w:val="20"/>
                <w:lang w:val="en-GB"/>
              </w:rPr>
              <w:t xml:space="preserve">as the </w:t>
            </w:r>
            <w:r w:rsidRPr="008B4B85">
              <w:rPr>
                <w:bCs/>
                <w:color w:val="000000" w:themeColor="text1"/>
                <w:sz w:val="20"/>
                <w:szCs w:val="20"/>
                <w:lang w:val="en-GB"/>
              </w:rPr>
              <w:t xml:space="preserve">key guideline </w:t>
            </w:r>
            <w:r w:rsidR="009C4443" w:rsidRPr="008B4B85">
              <w:rPr>
                <w:bCs/>
                <w:color w:val="000000" w:themeColor="text1"/>
                <w:sz w:val="20"/>
                <w:szCs w:val="20"/>
                <w:lang w:val="en-GB"/>
              </w:rPr>
              <w:t xml:space="preserve">for verification and </w:t>
            </w:r>
            <w:r w:rsidRPr="008B4B85">
              <w:rPr>
                <w:bCs/>
                <w:color w:val="000000" w:themeColor="text1"/>
                <w:sz w:val="20"/>
                <w:szCs w:val="20"/>
                <w:lang w:val="en-GB"/>
              </w:rPr>
              <w:t xml:space="preserve">any subsequent </w:t>
            </w:r>
            <w:r w:rsidR="009C4443" w:rsidRPr="008B4B85">
              <w:rPr>
                <w:bCs/>
                <w:color w:val="000000" w:themeColor="text1"/>
                <w:sz w:val="20"/>
                <w:szCs w:val="20"/>
                <w:lang w:val="en-GB"/>
              </w:rPr>
              <w:t xml:space="preserve">modification of the medical rehabilitation program. </w:t>
            </w:r>
          </w:p>
          <w:p w14:paraId="71DB3DC0" w14:textId="3F52B3EC" w:rsidR="009C4443" w:rsidRPr="008B4B85" w:rsidRDefault="009C4443" w:rsidP="0061459C">
            <w:pPr>
              <w:pStyle w:val="Akapitzlist"/>
              <w:rPr>
                <w:bCs/>
                <w:color w:val="000000" w:themeColor="text1"/>
                <w:sz w:val="20"/>
                <w:szCs w:val="20"/>
                <w:lang w:val="en-GB"/>
              </w:rPr>
            </w:pPr>
            <w:r w:rsidRPr="008B4B85">
              <w:rPr>
                <w:bCs/>
                <w:color w:val="000000" w:themeColor="text1"/>
                <w:sz w:val="20"/>
                <w:szCs w:val="20"/>
                <w:lang w:val="en-GB"/>
              </w:rPr>
              <w:t xml:space="preserve">The most common </w:t>
            </w:r>
            <w:r w:rsidR="0061459C" w:rsidRPr="008B4B85">
              <w:rPr>
                <w:bCs/>
                <w:color w:val="000000" w:themeColor="text1"/>
                <w:sz w:val="20"/>
                <w:szCs w:val="20"/>
                <w:lang w:val="en-GB"/>
              </w:rPr>
              <w:t xml:space="preserve">errors committed when mapping out </w:t>
            </w:r>
            <w:r w:rsidR="00256453" w:rsidRPr="008B4B85">
              <w:rPr>
                <w:bCs/>
                <w:color w:val="000000" w:themeColor="text1"/>
                <w:sz w:val="20"/>
                <w:szCs w:val="20"/>
                <w:lang w:val="en-GB"/>
              </w:rPr>
              <w:t xml:space="preserve">the structure </w:t>
            </w:r>
            <w:r w:rsidR="0061459C" w:rsidRPr="008B4B85">
              <w:rPr>
                <w:bCs/>
                <w:color w:val="000000" w:themeColor="text1"/>
                <w:sz w:val="20"/>
                <w:szCs w:val="20"/>
                <w:lang w:val="en-GB"/>
              </w:rPr>
              <w:t>m</w:t>
            </w:r>
            <w:r w:rsidRPr="008B4B85">
              <w:rPr>
                <w:bCs/>
                <w:color w:val="000000" w:themeColor="text1"/>
                <w:sz w:val="20"/>
                <w:szCs w:val="20"/>
                <w:lang w:val="en-GB"/>
              </w:rPr>
              <w:t>edical rehabilitation</w:t>
            </w:r>
            <w:r w:rsidR="0061459C" w:rsidRPr="008B4B85">
              <w:rPr>
                <w:bCs/>
                <w:color w:val="000000" w:themeColor="text1"/>
                <w:sz w:val="20"/>
                <w:szCs w:val="20"/>
                <w:lang w:val="en-GB"/>
              </w:rPr>
              <w:t xml:space="preserve"> program</w:t>
            </w:r>
            <w:r w:rsidR="00F37EFE" w:rsidRPr="008B4B85">
              <w:rPr>
                <w:bCs/>
                <w:color w:val="000000" w:themeColor="text1"/>
                <w:sz w:val="20"/>
                <w:szCs w:val="20"/>
                <w:lang w:val="en-GB"/>
              </w:rPr>
              <w:t xml:space="preserve">. </w:t>
            </w:r>
          </w:p>
          <w:p w14:paraId="02DCD5DB" w14:textId="77777777" w:rsidR="009C4443" w:rsidRPr="008B4B85" w:rsidRDefault="009C4443" w:rsidP="009C4443">
            <w:pPr>
              <w:pStyle w:val="Akapitzlist"/>
              <w:ind w:left="564"/>
              <w:rPr>
                <w:bCs/>
                <w:color w:val="000000" w:themeColor="text1"/>
                <w:sz w:val="20"/>
                <w:szCs w:val="20"/>
                <w:lang w:val="en-GB"/>
              </w:rPr>
            </w:pPr>
          </w:p>
        </w:tc>
      </w:tr>
    </w:tbl>
    <w:p w14:paraId="6F9DBD14" w14:textId="77777777" w:rsidR="00EB1D76" w:rsidRPr="008B4B85" w:rsidRDefault="00EB1D76" w:rsidP="00380734">
      <w:pPr>
        <w:rPr>
          <w:rFonts w:eastAsia="Arial Unicode MS"/>
          <w:b/>
          <w:color w:val="000000" w:themeColor="text1"/>
          <w:sz w:val="20"/>
          <w:szCs w:val="20"/>
          <w:lang w:val="en-GB" w:eastAsia="pl-PL"/>
        </w:rPr>
      </w:pPr>
    </w:p>
    <w:p w14:paraId="116BA985" w14:textId="77777777" w:rsidR="00EB1D76" w:rsidRPr="008B4B85" w:rsidRDefault="00EB1D76">
      <w:pPr>
        <w:spacing w:after="160" w:line="259" w:lineRule="auto"/>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br w:type="page"/>
      </w:r>
    </w:p>
    <w:p w14:paraId="6A531387" w14:textId="77777777" w:rsidR="00380734" w:rsidRPr="008B4B85" w:rsidRDefault="00380734" w:rsidP="00380734">
      <w:pPr>
        <w:rPr>
          <w:rFonts w:eastAsia="Arial Unicode MS"/>
          <w:b/>
          <w:color w:val="000000" w:themeColor="text1"/>
          <w:sz w:val="20"/>
          <w:szCs w:val="20"/>
          <w:lang w:val="en-GB" w:eastAsia="pl-PL"/>
        </w:rPr>
      </w:pPr>
    </w:p>
    <w:p w14:paraId="10211570" w14:textId="77777777" w:rsidR="00EB1D76" w:rsidRPr="008B4B85" w:rsidRDefault="00EB1D76" w:rsidP="00EB1D76">
      <w:pPr>
        <w:rPr>
          <w:color w:val="000000" w:themeColor="text1"/>
          <w:lang w:val="en-GB"/>
        </w:rPr>
      </w:pPr>
    </w:p>
    <w:p w14:paraId="604012AC" w14:textId="1166E583" w:rsidR="00EB1D76" w:rsidRPr="008B4B85" w:rsidRDefault="00256453" w:rsidP="00494F58">
      <w:pPr>
        <w:pStyle w:val="Akapitzlist"/>
        <w:numPr>
          <w:ilvl w:val="1"/>
          <w:numId w:val="12"/>
        </w:numPr>
        <w:rPr>
          <w:color w:val="000000" w:themeColor="text1"/>
          <w:lang w:val="en-GB"/>
        </w:rPr>
      </w:pPr>
      <w:r w:rsidRPr="008B4B85">
        <w:rPr>
          <w:b/>
          <w:bCs/>
          <w:color w:val="000000" w:themeColor="text1"/>
          <w:sz w:val="20"/>
          <w:szCs w:val="20"/>
          <w:lang w:val="en-GB" w:eastAsia="pl-PL"/>
        </w:rPr>
        <w:t xml:space="preserve"> </w:t>
      </w:r>
      <w:r w:rsidR="00EB1D76" w:rsidRPr="008B4B85">
        <w:rPr>
          <w:b/>
          <w:bCs/>
          <w:color w:val="000000" w:themeColor="text1"/>
          <w:sz w:val="20"/>
          <w:szCs w:val="20"/>
          <w:lang w:val="en-GB" w:eastAsia="pl-PL"/>
        </w:rPr>
        <w:t xml:space="preserve">Education outcomes in the </w:t>
      </w:r>
      <w:r w:rsidRPr="008B4B85">
        <w:rPr>
          <w:b/>
          <w:bCs/>
          <w:color w:val="000000" w:themeColor="text1"/>
          <w:sz w:val="20"/>
          <w:szCs w:val="20"/>
          <w:lang w:val="en-GB" w:eastAsia="pl-PL"/>
        </w:rPr>
        <w:t xml:space="preserve">academic </w:t>
      </w:r>
      <w:r w:rsidR="00EB1D76" w:rsidRPr="008B4B85">
        <w:rPr>
          <w:b/>
          <w:bCs/>
          <w:color w:val="000000" w:themeColor="text1"/>
          <w:sz w:val="20"/>
          <w:szCs w:val="20"/>
          <w:lang w:val="en-GB" w:eastAsia="pl-PL"/>
        </w:rPr>
        <w:t>discipline</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8B4B85" w:rsidRPr="008B4B85" w14:paraId="72C135FC" w14:textId="77777777" w:rsidTr="00017C19">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519380A" w14:textId="77777777" w:rsidR="00EB1D76" w:rsidRPr="008B4B85" w:rsidRDefault="00EB1D76" w:rsidP="00017C19">
            <w:pPr>
              <w:ind w:left="113" w:right="113"/>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14:paraId="03878C29" w14:textId="08FCA1D7" w:rsidR="00EB1D76" w:rsidRPr="008B4B85" w:rsidRDefault="00EB1D76" w:rsidP="00017C19">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A student who passed the course</w:t>
            </w:r>
            <w:r w:rsidR="00021684" w:rsidRPr="008B4B85">
              <w:rPr>
                <w:rFonts w:eastAsia="Arial Unicode MS"/>
                <w:b/>
                <w:color w:val="000000" w:themeColor="text1"/>
                <w:sz w:val="20"/>
                <w:szCs w:val="20"/>
                <w:lang w:val="en-GB" w:eastAsia="pl-PL"/>
              </w:rPr>
              <w:t xml:space="preserve"> with credit</w:t>
            </w:r>
          </w:p>
        </w:tc>
        <w:tc>
          <w:tcPr>
            <w:tcW w:w="1842" w:type="dxa"/>
            <w:tcBorders>
              <w:top w:val="single" w:sz="4" w:space="0" w:color="auto"/>
              <w:left w:val="single" w:sz="4" w:space="0" w:color="auto"/>
              <w:bottom w:val="single" w:sz="4" w:space="0" w:color="auto"/>
              <w:right w:val="single" w:sz="4" w:space="0" w:color="auto"/>
            </w:tcBorders>
          </w:tcPr>
          <w:p w14:paraId="0218C10A" w14:textId="77777777" w:rsidR="00EB1D76" w:rsidRPr="008B4B85" w:rsidRDefault="00EB1D76" w:rsidP="00017C19">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Relation to teaching</w:t>
            </w:r>
          </w:p>
          <w:p w14:paraId="0AB23C55" w14:textId="77777777" w:rsidR="00EB1D76" w:rsidRPr="008B4B85" w:rsidRDefault="00EB1D76" w:rsidP="00017C19">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outcomes</w:t>
            </w:r>
          </w:p>
        </w:tc>
      </w:tr>
      <w:tr w:rsidR="008B4B85" w:rsidRPr="0031553A" w14:paraId="4E12130D" w14:textId="77777777" w:rsidTr="00017C19">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94102B7" w14:textId="68D233DB" w:rsidR="00EB1D76" w:rsidRPr="008B4B85" w:rsidRDefault="00EB1D76" w:rsidP="00017C19">
            <w:pPr>
              <w:jc w:val="center"/>
              <w:rPr>
                <w:rFonts w:eastAsia="Arial Unicode MS"/>
                <w:strike/>
                <w:color w:val="000000" w:themeColor="text1"/>
                <w:sz w:val="18"/>
                <w:szCs w:val="18"/>
                <w:lang w:val="en-GB" w:eastAsia="pl-PL"/>
              </w:rPr>
            </w:pPr>
            <w:r w:rsidRPr="008B4B85">
              <w:rPr>
                <w:color w:val="000000" w:themeColor="text1"/>
                <w:sz w:val="20"/>
                <w:szCs w:val="20"/>
                <w:lang w:val="en-GB"/>
              </w:rPr>
              <w:t xml:space="preserve">within the </w:t>
            </w:r>
            <w:r w:rsidR="00256453" w:rsidRPr="008B4B85">
              <w:rPr>
                <w:color w:val="000000" w:themeColor="text1"/>
                <w:sz w:val="20"/>
                <w:szCs w:val="20"/>
                <w:lang w:val="en-GB"/>
              </w:rPr>
              <w:t xml:space="preserve">desired </w:t>
            </w:r>
            <w:r w:rsidRPr="008B4B85">
              <w:rPr>
                <w:color w:val="000000" w:themeColor="text1"/>
                <w:sz w:val="20"/>
                <w:szCs w:val="20"/>
                <w:lang w:val="en-GB"/>
              </w:rPr>
              <w:t xml:space="preserve">scope of </w:t>
            </w:r>
            <w:r w:rsidRPr="008B4B85">
              <w:rPr>
                <w:b/>
                <w:caps/>
                <w:color w:val="000000" w:themeColor="text1"/>
                <w:sz w:val="20"/>
                <w:szCs w:val="20"/>
                <w:lang w:val="en-GB"/>
              </w:rPr>
              <w:t>knowledge</w:t>
            </w:r>
            <w:r w:rsidRPr="008B4B85">
              <w:rPr>
                <w:color w:val="000000" w:themeColor="text1"/>
                <w:sz w:val="20"/>
                <w:lang w:val="en-GB"/>
              </w:rPr>
              <w:t xml:space="preserve"> </w:t>
            </w:r>
            <w:r w:rsidR="00256453" w:rsidRPr="008B4B85">
              <w:rPr>
                <w:color w:val="000000" w:themeColor="text1"/>
                <w:sz w:val="20"/>
                <w:lang w:val="en-GB"/>
              </w:rPr>
              <w:t xml:space="preserve">appreciates </w:t>
            </w:r>
            <w:r w:rsidRPr="008B4B85">
              <w:rPr>
                <w:color w:val="000000" w:themeColor="text1"/>
                <w:sz w:val="20"/>
                <w:lang w:val="en-GB"/>
              </w:rPr>
              <w:t>and understands:</w:t>
            </w:r>
          </w:p>
        </w:tc>
      </w:tr>
      <w:tr w:rsidR="008B4B85" w:rsidRPr="008B4B85" w14:paraId="207F86C5" w14:textId="77777777" w:rsidTr="00017C19">
        <w:trPr>
          <w:trHeight w:val="284"/>
        </w:trPr>
        <w:tc>
          <w:tcPr>
            <w:tcW w:w="794" w:type="dxa"/>
            <w:shd w:val="clear" w:color="auto" w:fill="auto"/>
          </w:tcPr>
          <w:p w14:paraId="2671BB35"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W01</w:t>
            </w:r>
          </w:p>
        </w:tc>
        <w:tc>
          <w:tcPr>
            <w:tcW w:w="7145" w:type="dxa"/>
            <w:shd w:val="clear" w:color="auto" w:fill="auto"/>
          </w:tcPr>
          <w:p w14:paraId="74279FCA" w14:textId="4BD4BA06" w:rsidR="00EB1D76" w:rsidRPr="008B4B85" w:rsidRDefault="00EB1D76" w:rsidP="00017C19">
            <w:pPr>
              <w:rPr>
                <w:color w:val="000000" w:themeColor="text1"/>
                <w:sz w:val="20"/>
                <w:szCs w:val="20"/>
                <w:lang w:val="en-GB" w:eastAsia="pl-PL"/>
              </w:rPr>
            </w:pPr>
            <w:r w:rsidRPr="008B4B85">
              <w:rPr>
                <w:rFonts w:eastAsia="Calibri"/>
                <w:color w:val="000000" w:themeColor="text1"/>
                <w:sz w:val="20"/>
                <w:szCs w:val="20"/>
                <w:lang w:val="en-GB"/>
              </w:rPr>
              <w:t xml:space="preserve"> environmental and epidemiological conditions for the most common diseases</w:t>
            </w:r>
          </w:p>
        </w:tc>
        <w:tc>
          <w:tcPr>
            <w:tcW w:w="1842" w:type="dxa"/>
            <w:tcBorders>
              <w:top w:val="single" w:sz="4" w:space="0" w:color="auto"/>
              <w:left w:val="single" w:sz="4" w:space="0" w:color="auto"/>
              <w:right w:val="single" w:sz="4" w:space="0" w:color="auto"/>
            </w:tcBorders>
            <w:shd w:val="clear" w:color="auto" w:fill="auto"/>
          </w:tcPr>
          <w:p w14:paraId="2F2A09C9"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E.W1.</w:t>
            </w:r>
          </w:p>
          <w:p w14:paraId="7AC6322B" w14:textId="77777777" w:rsidR="00EB1D76" w:rsidRPr="008B4B85" w:rsidRDefault="00EB1D76" w:rsidP="00017C19">
            <w:pPr>
              <w:jc w:val="center"/>
              <w:rPr>
                <w:color w:val="000000" w:themeColor="text1"/>
                <w:sz w:val="20"/>
                <w:szCs w:val="20"/>
                <w:lang w:val="en-GB" w:eastAsia="pl-PL"/>
              </w:rPr>
            </w:pPr>
          </w:p>
        </w:tc>
      </w:tr>
      <w:tr w:rsidR="008B4B85" w:rsidRPr="008B4B85" w14:paraId="6C20A4AD" w14:textId="77777777" w:rsidTr="00017C19">
        <w:trPr>
          <w:trHeight w:val="284"/>
        </w:trPr>
        <w:tc>
          <w:tcPr>
            <w:tcW w:w="794" w:type="dxa"/>
            <w:shd w:val="clear" w:color="auto" w:fill="auto"/>
          </w:tcPr>
          <w:p w14:paraId="576203D0"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W02</w:t>
            </w:r>
          </w:p>
        </w:tc>
        <w:tc>
          <w:tcPr>
            <w:tcW w:w="7145" w:type="dxa"/>
            <w:shd w:val="clear" w:color="auto" w:fill="auto"/>
          </w:tcPr>
          <w:p w14:paraId="66393101" w14:textId="156F7485" w:rsidR="00EB1D76" w:rsidRPr="008B4B85" w:rsidRDefault="00EB1D76"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concept of </w:t>
            </w:r>
            <w:r w:rsidR="003A4167" w:rsidRPr="008B4B85">
              <w:rPr>
                <w:rFonts w:eastAsia="Calibri"/>
                <w:color w:val="000000" w:themeColor="text1"/>
                <w:sz w:val="20"/>
                <w:szCs w:val="20"/>
                <w:lang w:val="en-GB"/>
              </w:rPr>
              <w:t xml:space="preserve">individual </w:t>
            </w:r>
            <w:r w:rsidRPr="008B4B85">
              <w:rPr>
                <w:rFonts w:eastAsia="Calibri"/>
                <w:color w:val="000000" w:themeColor="text1"/>
                <w:sz w:val="20"/>
                <w:szCs w:val="20"/>
                <w:lang w:val="en-GB"/>
              </w:rPr>
              <w:t xml:space="preserve">disability </w:t>
            </w:r>
          </w:p>
        </w:tc>
        <w:tc>
          <w:tcPr>
            <w:tcW w:w="1842" w:type="dxa"/>
            <w:tcBorders>
              <w:left w:val="single" w:sz="4" w:space="0" w:color="auto"/>
              <w:right w:val="single" w:sz="4" w:space="0" w:color="auto"/>
            </w:tcBorders>
            <w:shd w:val="clear" w:color="auto" w:fill="auto"/>
          </w:tcPr>
          <w:p w14:paraId="3B19E987"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E.W30.</w:t>
            </w:r>
          </w:p>
        </w:tc>
      </w:tr>
      <w:tr w:rsidR="008B4B85" w:rsidRPr="008B4B85" w14:paraId="098E52AD" w14:textId="77777777" w:rsidTr="00017C19">
        <w:trPr>
          <w:trHeight w:val="284"/>
        </w:trPr>
        <w:tc>
          <w:tcPr>
            <w:tcW w:w="794" w:type="dxa"/>
            <w:shd w:val="clear" w:color="auto" w:fill="auto"/>
          </w:tcPr>
          <w:p w14:paraId="3B5A6960"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W03</w:t>
            </w:r>
          </w:p>
        </w:tc>
        <w:tc>
          <w:tcPr>
            <w:tcW w:w="7145" w:type="dxa"/>
            <w:shd w:val="clear" w:color="auto" w:fill="auto"/>
          </w:tcPr>
          <w:p w14:paraId="16894A57" w14:textId="03698EB1" w:rsidR="00EB1D76" w:rsidRPr="008B4B85" w:rsidRDefault="00EB1D76" w:rsidP="00017C19">
            <w:pPr>
              <w:rPr>
                <w:color w:val="000000" w:themeColor="text1"/>
                <w:sz w:val="20"/>
                <w:szCs w:val="20"/>
                <w:lang w:val="en-GB" w:eastAsia="pl-PL"/>
              </w:rPr>
            </w:pPr>
            <w:r w:rsidRPr="008B4B85">
              <w:rPr>
                <w:rFonts w:eastAsia="Calibri"/>
                <w:color w:val="000000" w:themeColor="text1"/>
                <w:sz w:val="20"/>
                <w:szCs w:val="20"/>
                <w:lang w:val="en-GB"/>
              </w:rPr>
              <w:t xml:space="preserve">role of medical rehabilitation and methods </w:t>
            </w:r>
            <w:r w:rsidR="003A4167" w:rsidRPr="008B4B85">
              <w:rPr>
                <w:rFonts w:eastAsia="Calibri"/>
                <w:color w:val="000000" w:themeColor="text1"/>
                <w:sz w:val="20"/>
                <w:szCs w:val="20"/>
                <w:lang w:val="en-GB"/>
              </w:rPr>
              <w:t>applied within its scope</w:t>
            </w:r>
          </w:p>
        </w:tc>
        <w:tc>
          <w:tcPr>
            <w:tcW w:w="1842" w:type="dxa"/>
            <w:tcBorders>
              <w:top w:val="single" w:sz="4" w:space="0" w:color="auto"/>
            </w:tcBorders>
            <w:shd w:val="clear" w:color="auto" w:fill="auto"/>
          </w:tcPr>
          <w:p w14:paraId="2BF5A381"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E.W31.</w:t>
            </w:r>
          </w:p>
        </w:tc>
      </w:tr>
      <w:tr w:rsidR="008B4B85" w:rsidRPr="0031553A" w14:paraId="73273AF9" w14:textId="77777777" w:rsidTr="00017C19">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14:paraId="34065CEA" w14:textId="6FDD0525" w:rsidR="00EB1D76" w:rsidRPr="008B4B85" w:rsidRDefault="003A4167" w:rsidP="00017C19">
            <w:pPr>
              <w:jc w:val="center"/>
              <w:rPr>
                <w:rFonts w:eastAsia="Arial Unicode MS"/>
                <w:strike/>
                <w:color w:val="000000" w:themeColor="text1"/>
                <w:sz w:val="20"/>
                <w:szCs w:val="20"/>
                <w:lang w:val="en-GB" w:eastAsia="pl-PL"/>
              </w:rPr>
            </w:pPr>
            <w:r w:rsidRPr="008B4B85">
              <w:rPr>
                <w:color w:val="000000" w:themeColor="text1"/>
                <w:sz w:val="20"/>
                <w:szCs w:val="20"/>
                <w:lang w:val="en-GB"/>
              </w:rPr>
              <w:t xml:space="preserve">within the desired scope of </w:t>
            </w:r>
            <w:r w:rsidR="00EB1D76" w:rsidRPr="008B4B85">
              <w:rPr>
                <w:rFonts w:eastAsia="Arial Unicode MS"/>
                <w:b/>
                <w:color w:val="000000" w:themeColor="text1"/>
                <w:sz w:val="20"/>
                <w:szCs w:val="20"/>
                <w:lang w:val="en-GB" w:eastAsia="pl-PL"/>
              </w:rPr>
              <w:t>ABILITIES</w:t>
            </w:r>
            <w:r w:rsidR="00EB1D76" w:rsidRPr="008B4B85">
              <w:rPr>
                <w:rFonts w:eastAsia="Arial Unicode MS"/>
                <w:color w:val="000000" w:themeColor="text1"/>
                <w:sz w:val="20"/>
                <w:szCs w:val="20"/>
                <w:lang w:val="en-GB" w:eastAsia="pl-PL"/>
              </w:rPr>
              <w:t xml:space="preserve"> knows how to:</w:t>
            </w:r>
          </w:p>
        </w:tc>
      </w:tr>
      <w:tr w:rsidR="008B4B85" w:rsidRPr="008B4B85" w14:paraId="51D7635F" w14:textId="77777777" w:rsidTr="00017C19">
        <w:trPr>
          <w:trHeight w:val="284"/>
        </w:trPr>
        <w:tc>
          <w:tcPr>
            <w:tcW w:w="794" w:type="dxa"/>
            <w:shd w:val="clear" w:color="auto" w:fill="auto"/>
            <w:vAlign w:val="bottom"/>
          </w:tcPr>
          <w:p w14:paraId="430E449D"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U01</w:t>
            </w:r>
          </w:p>
        </w:tc>
        <w:tc>
          <w:tcPr>
            <w:tcW w:w="7145" w:type="dxa"/>
            <w:shd w:val="clear" w:color="auto" w:fill="auto"/>
            <w:vAlign w:val="bottom"/>
          </w:tcPr>
          <w:p w14:paraId="156B1314" w14:textId="113C392E" w:rsidR="00EB1D76" w:rsidRPr="008B4B85" w:rsidRDefault="00021684"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conduct </w:t>
            </w:r>
            <w:r w:rsidR="003A4167" w:rsidRPr="008B4B85">
              <w:rPr>
                <w:rFonts w:eastAsia="Calibri"/>
                <w:color w:val="000000" w:themeColor="text1"/>
                <w:sz w:val="20"/>
                <w:szCs w:val="20"/>
                <w:lang w:val="en-GB"/>
              </w:rPr>
              <w:t xml:space="preserve">a </w:t>
            </w:r>
            <w:r w:rsidR="00EB1D76" w:rsidRPr="008B4B85">
              <w:rPr>
                <w:rFonts w:eastAsia="Calibri"/>
                <w:color w:val="000000" w:themeColor="text1"/>
                <w:sz w:val="20"/>
                <w:szCs w:val="20"/>
                <w:lang w:val="en-GB"/>
              </w:rPr>
              <w:t xml:space="preserve">full and </w:t>
            </w:r>
            <w:r w:rsidR="003A4167" w:rsidRPr="008B4B85">
              <w:rPr>
                <w:rFonts w:eastAsia="Calibri"/>
                <w:color w:val="000000" w:themeColor="text1"/>
                <w:sz w:val="20"/>
                <w:szCs w:val="20"/>
                <w:lang w:val="en-GB"/>
              </w:rPr>
              <w:t xml:space="preserve">specifically </w:t>
            </w:r>
            <w:r w:rsidR="00EB1D76" w:rsidRPr="008B4B85">
              <w:rPr>
                <w:rFonts w:eastAsia="Calibri"/>
                <w:color w:val="000000" w:themeColor="text1"/>
                <w:sz w:val="20"/>
                <w:szCs w:val="20"/>
                <w:lang w:val="en-GB"/>
              </w:rPr>
              <w:t>targeted physical examination of the adult patient</w:t>
            </w:r>
          </w:p>
        </w:tc>
        <w:tc>
          <w:tcPr>
            <w:tcW w:w="1842" w:type="dxa"/>
            <w:shd w:val="clear" w:color="auto" w:fill="auto"/>
            <w:vAlign w:val="bottom"/>
          </w:tcPr>
          <w:p w14:paraId="47C7AA27"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E.U3.</w:t>
            </w:r>
          </w:p>
        </w:tc>
      </w:tr>
      <w:tr w:rsidR="008B4B85" w:rsidRPr="008B4B85" w14:paraId="12AC0E6B" w14:textId="77777777" w:rsidTr="00017C19">
        <w:trPr>
          <w:trHeight w:val="284"/>
        </w:trPr>
        <w:tc>
          <w:tcPr>
            <w:tcW w:w="794" w:type="dxa"/>
            <w:shd w:val="clear" w:color="auto" w:fill="auto"/>
            <w:vAlign w:val="bottom"/>
          </w:tcPr>
          <w:p w14:paraId="4F0C1F1C"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U02</w:t>
            </w:r>
          </w:p>
        </w:tc>
        <w:tc>
          <w:tcPr>
            <w:tcW w:w="7145" w:type="dxa"/>
            <w:shd w:val="clear" w:color="auto" w:fill="auto"/>
            <w:vAlign w:val="bottom"/>
          </w:tcPr>
          <w:p w14:paraId="1F1248B8" w14:textId="6343CE43" w:rsidR="00EB1D76" w:rsidRPr="008B4B85" w:rsidRDefault="00021684"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assess </w:t>
            </w:r>
            <w:r w:rsidR="003A4167" w:rsidRPr="008B4B85">
              <w:rPr>
                <w:rFonts w:eastAsia="Calibri"/>
                <w:color w:val="000000" w:themeColor="text1"/>
                <w:sz w:val="20"/>
                <w:szCs w:val="20"/>
                <w:lang w:val="en-GB"/>
              </w:rPr>
              <w:t xml:space="preserve">a </w:t>
            </w:r>
            <w:r w:rsidR="00EB1D76" w:rsidRPr="008B4B85">
              <w:rPr>
                <w:rFonts w:eastAsia="Calibri"/>
                <w:color w:val="000000" w:themeColor="text1"/>
                <w:sz w:val="20"/>
                <w:szCs w:val="20"/>
                <w:lang w:val="en-GB"/>
              </w:rPr>
              <w:t>patient’s general condition</w:t>
            </w:r>
            <w:r w:rsidR="003A4167"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and awareness</w:t>
            </w:r>
          </w:p>
        </w:tc>
        <w:tc>
          <w:tcPr>
            <w:tcW w:w="1842" w:type="dxa"/>
            <w:shd w:val="clear" w:color="auto" w:fill="auto"/>
            <w:vAlign w:val="bottom"/>
          </w:tcPr>
          <w:p w14:paraId="1B7C82A1"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E.U7.</w:t>
            </w:r>
          </w:p>
        </w:tc>
      </w:tr>
      <w:tr w:rsidR="008B4B85" w:rsidRPr="008B4B85" w14:paraId="22920270" w14:textId="77777777" w:rsidTr="00017C19">
        <w:trPr>
          <w:trHeight w:val="284"/>
        </w:trPr>
        <w:tc>
          <w:tcPr>
            <w:tcW w:w="794" w:type="dxa"/>
            <w:shd w:val="clear" w:color="auto" w:fill="auto"/>
            <w:vAlign w:val="bottom"/>
          </w:tcPr>
          <w:p w14:paraId="6DB1CDA0"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U03</w:t>
            </w:r>
          </w:p>
        </w:tc>
        <w:tc>
          <w:tcPr>
            <w:tcW w:w="7145" w:type="dxa"/>
            <w:shd w:val="clear" w:color="auto" w:fill="auto"/>
            <w:vAlign w:val="bottom"/>
          </w:tcPr>
          <w:p w14:paraId="592A5A26" w14:textId="605F4B4A" w:rsidR="00EB1D76" w:rsidRPr="008B4B85" w:rsidRDefault="003A4167" w:rsidP="00017C19">
            <w:pPr>
              <w:rPr>
                <w:color w:val="000000" w:themeColor="text1"/>
                <w:sz w:val="20"/>
                <w:szCs w:val="20"/>
                <w:lang w:val="en-GB" w:eastAsia="pl-PL"/>
              </w:rPr>
            </w:pPr>
            <w:r w:rsidRPr="008B4B85">
              <w:rPr>
                <w:rFonts w:eastAsia="Calibri"/>
                <w:color w:val="000000" w:themeColor="text1"/>
                <w:sz w:val="20"/>
                <w:szCs w:val="20"/>
                <w:lang w:val="en-GB"/>
              </w:rPr>
              <w:t xml:space="preserve">complete </w:t>
            </w:r>
            <w:r w:rsidR="00EB1D76" w:rsidRPr="008B4B85">
              <w:rPr>
                <w:rFonts w:eastAsia="Calibri"/>
                <w:color w:val="000000" w:themeColor="text1"/>
                <w:sz w:val="20"/>
                <w:szCs w:val="20"/>
                <w:lang w:val="en-GB"/>
              </w:rPr>
              <w:t>differential diagnosis of the most common dis</w:t>
            </w:r>
            <w:r w:rsidRPr="008B4B85">
              <w:rPr>
                <w:rFonts w:eastAsia="Calibri"/>
                <w:color w:val="000000" w:themeColor="text1"/>
                <w:sz w:val="20"/>
                <w:szCs w:val="20"/>
                <w:lang w:val="en-GB"/>
              </w:rPr>
              <w:t xml:space="preserve">orders </w:t>
            </w:r>
            <w:r w:rsidR="00EB1D76" w:rsidRPr="008B4B85">
              <w:rPr>
                <w:rFonts w:eastAsia="Calibri"/>
                <w:color w:val="000000" w:themeColor="text1"/>
                <w:sz w:val="20"/>
                <w:szCs w:val="20"/>
                <w:lang w:val="en-GB"/>
              </w:rPr>
              <w:t>in adults and children</w:t>
            </w:r>
          </w:p>
        </w:tc>
        <w:tc>
          <w:tcPr>
            <w:tcW w:w="1842" w:type="dxa"/>
            <w:shd w:val="clear" w:color="auto" w:fill="auto"/>
            <w:vAlign w:val="bottom"/>
          </w:tcPr>
          <w:p w14:paraId="48D15AB7"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E.U12.</w:t>
            </w:r>
          </w:p>
        </w:tc>
      </w:tr>
      <w:tr w:rsidR="008B4B85" w:rsidRPr="008B4B85" w14:paraId="767A9A74" w14:textId="77777777" w:rsidTr="00017C19">
        <w:trPr>
          <w:trHeight w:val="284"/>
        </w:trPr>
        <w:tc>
          <w:tcPr>
            <w:tcW w:w="794" w:type="dxa"/>
            <w:shd w:val="clear" w:color="auto" w:fill="auto"/>
            <w:vAlign w:val="bottom"/>
          </w:tcPr>
          <w:p w14:paraId="56744200"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U04</w:t>
            </w:r>
          </w:p>
        </w:tc>
        <w:tc>
          <w:tcPr>
            <w:tcW w:w="7145" w:type="dxa"/>
            <w:shd w:val="clear" w:color="auto" w:fill="auto"/>
            <w:vAlign w:val="bottom"/>
          </w:tcPr>
          <w:p w14:paraId="4514E67F" w14:textId="74FF2CAB" w:rsidR="00EB1D76" w:rsidRPr="008B4B85" w:rsidRDefault="00021684"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assess and </w:t>
            </w:r>
            <w:r w:rsidR="003A4167" w:rsidRPr="008B4B85">
              <w:rPr>
                <w:rFonts w:eastAsia="Calibri"/>
                <w:color w:val="000000" w:themeColor="text1"/>
                <w:sz w:val="20"/>
                <w:szCs w:val="20"/>
                <w:lang w:val="en-GB"/>
              </w:rPr>
              <w:t xml:space="preserve">articulate </w:t>
            </w:r>
            <w:r w:rsidR="00EB1D76" w:rsidRPr="008B4B85">
              <w:rPr>
                <w:rFonts w:eastAsia="Calibri"/>
                <w:color w:val="000000" w:themeColor="text1"/>
                <w:sz w:val="20"/>
                <w:szCs w:val="20"/>
                <w:lang w:val="en-GB"/>
              </w:rPr>
              <w:t>the somatic and mental stat</w:t>
            </w:r>
            <w:r w:rsidR="003A4167" w:rsidRPr="008B4B85">
              <w:rPr>
                <w:rFonts w:eastAsia="Calibri"/>
                <w:color w:val="000000" w:themeColor="text1"/>
                <w:sz w:val="20"/>
                <w:szCs w:val="20"/>
                <w:lang w:val="en-GB"/>
              </w:rPr>
              <w:t xml:space="preserve">us </w:t>
            </w:r>
            <w:r w:rsidR="00EB1D76" w:rsidRPr="008B4B85">
              <w:rPr>
                <w:rFonts w:eastAsia="Calibri"/>
                <w:color w:val="000000" w:themeColor="text1"/>
                <w:sz w:val="20"/>
                <w:szCs w:val="20"/>
                <w:lang w:val="en-GB"/>
              </w:rPr>
              <w:t>of patients</w:t>
            </w:r>
          </w:p>
        </w:tc>
        <w:tc>
          <w:tcPr>
            <w:tcW w:w="1842" w:type="dxa"/>
            <w:shd w:val="clear" w:color="auto" w:fill="auto"/>
            <w:vAlign w:val="bottom"/>
          </w:tcPr>
          <w:p w14:paraId="4DDB7093"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E.U13.</w:t>
            </w:r>
          </w:p>
        </w:tc>
      </w:tr>
      <w:tr w:rsidR="008B4B85" w:rsidRPr="008B4B85" w14:paraId="5F22B897" w14:textId="77777777" w:rsidTr="00017C19">
        <w:trPr>
          <w:trHeight w:val="284"/>
        </w:trPr>
        <w:tc>
          <w:tcPr>
            <w:tcW w:w="794" w:type="dxa"/>
            <w:shd w:val="clear" w:color="auto" w:fill="auto"/>
            <w:vAlign w:val="bottom"/>
          </w:tcPr>
          <w:p w14:paraId="58845949"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U05</w:t>
            </w:r>
          </w:p>
        </w:tc>
        <w:tc>
          <w:tcPr>
            <w:tcW w:w="7145" w:type="dxa"/>
            <w:shd w:val="clear" w:color="auto" w:fill="auto"/>
            <w:vAlign w:val="bottom"/>
          </w:tcPr>
          <w:p w14:paraId="68623D2E" w14:textId="63CF427B" w:rsidR="00EB1D76" w:rsidRPr="008B4B85" w:rsidRDefault="00021684"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recognize </w:t>
            </w:r>
            <w:r w:rsidR="003A4167" w:rsidRPr="008B4B85">
              <w:rPr>
                <w:rFonts w:eastAsia="Calibri"/>
                <w:color w:val="000000" w:themeColor="text1"/>
                <w:sz w:val="20"/>
                <w:szCs w:val="20"/>
                <w:lang w:val="en-GB"/>
              </w:rPr>
              <w:t xml:space="preserve">any directly life-threatening </w:t>
            </w:r>
            <w:r w:rsidR="00596A77" w:rsidRPr="008B4B85">
              <w:rPr>
                <w:rFonts w:eastAsia="Calibri"/>
                <w:color w:val="000000" w:themeColor="text1"/>
                <w:sz w:val="20"/>
                <w:szCs w:val="20"/>
                <w:lang w:val="en-GB"/>
              </w:rPr>
              <w:t xml:space="preserve">medical conditions </w:t>
            </w:r>
          </w:p>
        </w:tc>
        <w:tc>
          <w:tcPr>
            <w:tcW w:w="1842" w:type="dxa"/>
            <w:shd w:val="clear" w:color="auto" w:fill="auto"/>
            <w:vAlign w:val="bottom"/>
          </w:tcPr>
          <w:p w14:paraId="1BD1EAA0"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E.U14.</w:t>
            </w:r>
          </w:p>
        </w:tc>
      </w:tr>
      <w:tr w:rsidR="008B4B85" w:rsidRPr="008B4B85" w14:paraId="0BF195B5" w14:textId="77777777" w:rsidTr="00EB1D76">
        <w:trPr>
          <w:trHeight w:val="220"/>
        </w:trPr>
        <w:tc>
          <w:tcPr>
            <w:tcW w:w="794" w:type="dxa"/>
            <w:shd w:val="clear" w:color="auto" w:fill="auto"/>
            <w:vAlign w:val="bottom"/>
          </w:tcPr>
          <w:p w14:paraId="52106919"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U06</w:t>
            </w:r>
          </w:p>
        </w:tc>
        <w:tc>
          <w:tcPr>
            <w:tcW w:w="7145" w:type="dxa"/>
            <w:shd w:val="clear" w:color="auto" w:fill="auto"/>
            <w:vAlign w:val="bottom"/>
          </w:tcPr>
          <w:p w14:paraId="5A9CC1AB" w14:textId="4FF3F863" w:rsidR="00EB1D76" w:rsidRPr="008B4B85" w:rsidRDefault="00197B82"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plan diagnostic, therapeutic and preventive procedures</w:t>
            </w:r>
          </w:p>
        </w:tc>
        <w:tc>
          <w:tcPr>
            <w:tcW w:w="1842" w:type="dxa"/>
            <w:shd w:val="clear" w:color="auto" w:fill="auto"/>
            <w:vAlign w:val="bottom"/>
          </w:tcPr>
          <w:p w14:paraId="4ABE91F1"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E.U16.</w:t>
            </w:r>
          </w:p>
        </w:tc>
      </w:tr>
      <w:tr w:rsidR="008B4B85" w:rsidRPr="008B4B85" w14:paraId="251ADC04" w14:textId="77777777" w:rsidTr="00017C19">
        <w:trPr>
          <w:trHeight w:val="284"/>
        </w:trPr>
        <w:tc>
          <w:tcPr>
            <w:tcW w:w="794" w:type="dxa"/>
            <w:shd w:val="clear" w:color="auto" w:fill="auto"/>
            <w:vAlign w:val="bottom"/>
          </w:tcPr>
          <w:p w14:paraId="4E08FB59"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U07</w:t>
            </w:r>
          </w:p>
        </w:tc>
        <w:tc>
          <w:tcPr>
            <w:tcW w:w="7145" w:type="dxa"/>
            <w:shd w:val="clear" w:color="auto" w:fill="auto"/>
            <w:vAlign w:val="bottom"/>
          </w:tcPr>
          <w:p w14:paraId="499F60D2" w14:textId="7543EA0C" w:rsidR="00EB1D76" w:rsidRPr="008B4B85" w:rsidRDefault="00197B82"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conduct </w:t>
            </w:r>
            <w:r w:rsidR="001F45D6" w:rsidRPr="008B4B85">
              <w:rPr>
                <w:rFonts w:eastAsia="Calibri"/>
                <w:color w:val="000000" w:themeColor="text1"/>
                <w:sz w:val="20"/>
                <w:szCs w:val="20"/>
                <w:lang w:val="en-GB"/>
              </w:rPr>
              <w:t xml:space="preserve">the </w:t>
            </w:r>
            <w:r w:rsidR="00EB1D76" w:rsidRPr="008B4B85">
              <w:rPr>
                <w:rFonts w:eastAsia="Calibri"/>
                <w:color w:val="000000" w:themeColor="text1"/>
                <w:sz w:val="20"/>
                <w:szCs w:val="20"/>
                <w:lang w:val="en-GB"/>
              </w:rPr>
              <w:t xml:space="preserve">analysis of </w:t>
            </w:r>
            <w:r w:rsidR="00596A77" w:rsidRPr="008B4B85">
              <w:rPr>
                <w:rFonts w:eastAsia="Calibri"/>
                <w:color w:val="000000" w:themeColor="text1"/>
                <w:sz w:val="20"/>
                <w:szCs w:val="20"/>
                <w:lang w:val="en-GB"/>
              </w:rPr>
              <w:t xml:space="preserve">any likely </w:t>
            </w:r>
            <w:r w:rsidR="00EB1D76" w:rsidRPr="008B4B85">
              <w:rPr>
                <w:rFonts w:eastAsia="Calibri"/>
                <w:color w:val="000000" w:themeColor="text1"/>
                <w:sz w:val="20"/>
                <w:szCs w:val="20"/>
                <w:lang w:val="en-GB"/>
              </w:rPr>
              <w:t>side</w:t>
            </w:r>
            <w:r w:rsidR="00596A77" w:rsidRPr="008B4B85">
              <w:rPr>
                <w:rFonts w:eastAsia="Calibri"/>
                <w:color w:val="000000" w:themeColor="text1"/>
                <w:sz w:val="20"/>
                <w:szCs w:val="20"/>
                <w:lang w:val="en-GB"/>
              </w:rPr>
              <w:t>-</w:t>
            </w:r>
            <w:r w:rsidR="00EB1D76" w:rsidRPr="008B4B85">
              <w:rPr>
                <w:rFonts w:eastAsia="Calibri"/>
                <w:color w:val="000000" w:themeColor="text1"/>
                <w:sz w:val="20"/>
                <w:szCs w:val="20"/>
                <w:lang w:val="en-GB"/>
              </w:rPr>
              <w:t xml:space="preserve">effects of each </w:t>
            </w:r>
            <w:r w:rsidR="00596A77" w:rsidRPr="008B4B85">
              <w:rPr>
                <w:rFonts w:eastAsia="Calibri"/>
                <w:color w:val="000000" w:themeColor="text1"/>
                <w:sz w:val="20"/>
                <w:szCs w:val="20"/>
                <w:lang w:val="en-GB"/>
              </w:rPr>
              <w:t xml:space="preserve">specific medication </w:t>
            </w:r>
            <w:r w:rsidR="00EB1D76" w:rsidRPr="008B4B85">
              <w:rPr>
                <w:rFonts w:eastAsia="Calibri"/>
                <w:color w:val="000000" w:themeColor="text1"/>
                <w:sz w:val="20"/>
                <w:szCs w:val="20"/>
                <w:lang w:val="en-GB"/>
              </w:rPr>
              <w:t xml:space="preserve">and </w:t>
            </w:r>
            <w:r w:rsidR="001F45D6" w:rsidRPr="008B4B85">
              <w:rPr>
                <w:rFonts w:eastAsia="Calibri"/>
                <w:color w:val="000000" w:themeColor="text1"/>
                <w:sz w:val="20"/>
                <w:szCs w:val="20"/>
                <w:lang w:val="en-GB"/>
              </w:rPr>
              <w:t xml:space="preserve">any potential </w:t>
            </w:r>
            <w:r w:rsidR="00EB1D76" w:rsidRPr="008B4B85">
              <w:rPr>
                <w:rFonts w:eastAsia="Calibri"/>
                <w:color w:val="000000" w:themeColor="text1"/>
                <w:sz w:val="20"/>
                <w:szCs w:val="20"/>
                <w:lang w:val="en-GB"/>
              </w:rPr>
              <w:t>interaction between them</w:t>
            </w:r>
          </w:p>
        </w:tc>
        <w:tc>
          <w:tcPr>
            <w:tcW w:w="1842" w:type="dxa"/>
            <w:shd w:val="clear" w:color="auto" w:fill="auto"/>
            <w:vAlign w:val="bottom"/>
          </w:tcPr>
          <w:p w14:paraId="025229D1"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E.U17.</w:t>
            </w:r>
          </w:p>
        </w:tc>
      </w:tr>
      <w:tr w:rsidR="008B4B85" w:rsidRPr="008B4B85" w14:paraId="2DCC9360" w14:textId="77777777" w:rsidTr="00017C19">
        <w:trPr>
          <w:trHeight w:val="284"/>
        </w:trPr>
        <w:tc>
          <w:tcPr>
            <w:tcW w:w="794" w:type="dxa"/>
            <w:shd w:val="clear" w:color="auto" w:fill="auto"/>
            <w:vAlign w:val="bottom"/>
          </w:tcPr>
          <w:p w14:paraId="12775BED"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U08</w:t>
            </w:r>
          </w:p>
        </w:tc>
        <w:tc>
          <w:tcPr>
            <w:tcW w:w="7145" w:type="dxa"/>
            <w:shd w:val="clear" w:color="auto" w:fill="auto"/>
            <w:vAlign w:val="bottom"/>
          </w:tcPr>
          <w:p w14:paraId="080E4EBF" w14:textId="21CF9112" w:rsidR="00EB1D76" w:rsidRPr="008B4B85" w:rsidRDefault="001F45D6"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refer </w:t>
            </w:r>
            <w:r w:rsidR="00EB1D76" w:rsidRPr="008B4B85">
              <w:rPr>
                <w:rFonts w:eastAsia="Calibri"/>
                <w:color w:val="000000" w:themeColor="text1"/>
                <w:sz w:val="20"/>
                <w:szCs w:val="20"/>
                <w:lang w:val="en-GB"/>
              </w:rPr>
              <w:t xml:space="preserve">the patient </w:t>
            </w:r>
            <w:r w:rsidRPr="008B4B85">
              <w:rPr>
                <w:rFonts w:eastAsia="Calibri"/>
                <w:color w:val="000000" w:themeColor="text1"/>
                <w:sz w:val="20"/>
                <w:szCs w:val="20"/>
                <w:lang w:val="en-GB"/>
              </w:rPr>
              <w:t xml:space="preserve">to </w:t>
            </w:r>
            <w:r w:rsidR="00EB1D76" w:rsidRPr="008B4B85">
              <w:rPr>
                <w:rFonts w:eastAsia="Calibri"/>
                <w:color w:val="000000" w:themeColor="text1"/>
                <w:sz w:val="20"/>
                <w:szCs w:val="20"/>
                <w:lang w:val="en-GB"/>
              </w:rPr>
              <w:t>home</w:t>
            </w:r>
            <w:r w:rsidRPr="008B4B85">
              <w:rPr>
                <w:rFonts w:eastAsia="Calibri"/>
                <w:color w:val="000000" w:themeColor="text1"/>
                <w:sz w:val="20"/>
                <w:szCs w:val="20"/>
                <w:lang w:val="en-GB"/>
              </w:rPr>
              <w:t>-based</w:t>
            </w:r>
            <w:r w:rsidR="00EB1D76" w:rsidRPr="008B4B85">
              <w:rPr>
                <w:rFonts w:eastAsia="Calibri"/>
                <w:color w:val="000000" w:themeColor="text1"/>
                <w:sz w:val="20"/>
                <w:szCs w:val="20"/>
                <w:lang w:val="en-GB"/>
              </w:rPr>
              <w:t xml:space="preserve"> treatment and</w:t>
            </w:r>
            <w:r w:rsidRPr="008B4B85">
              <w:rPr>
                <w:rFonts w:eastAsia="Calibri"/>
                <w:color w:val="000000" w:themeColor="text1"/>
                <w:sz w:val="20"/>
                <w:szCs w:val="20"/>
                <w:lang w:val="en-GB"/>
              </w:rPr>
              <w:t>/or</w:t>
            </w:r>
            <w:r w:rsidR="00EB1D76" w:rsidRPr="008B4B85">
              <w:rPr>
                <w:rFonts w:eastAsia="Calibri"/>
                <w:color w:val="000000" w:themeColor="text1"/>
                <w:sz w:val="20"/>
                <w:szCs w:val="20"/>
                <w:lang w:val="en-GB"/>
              </w:rPr>
              <w:t xml:space="preserve"> hospitalization</w:t>
            </w:r>
          </w:p>
        </w:tc>
        <w:tc>
          <w:tcPr>
            <w:tcW w:w="1842" w:type="dxa"/>
            <w:shd w:val="clear" w:color="auto" w:fill="auto"/>
            <w:vAlign w:val="bottom"/>
          </w:tcPr>
          <w:p w14:paraId="27EF98FB"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E.U20.</w:t>
            </w:r>
          </w:p>
        </w:tc>
      </w:tr>
      <w:tr w:rsidR="008B4B85" w:rsidRPr="008B4B85" w14:paraId="44C42D70" w14:textId="77777777" w:rsidTr="00017C19">
        <w:trPr>
          <w:trHeight w:val="284"/>
        </w:trPr>
        <w:tc>
          <w:tcPr>
            <w:tcW w:w="794" w:type="dxa"/>
            <w:shd w:val="clear" w:color="auto" w:fill="auto"/>
            <w:vAlign w:val="bottom"/>
          </w:tcPr>
          <w:p w14:paraId="1C3E9A93"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U09</w:t>
            </w:r>
          </w:p>
        </w:tc>
        <w:tc>
          <w:tcPr>
            <w:tcW w:w="7145" w:type="dxa"/>
            <w:shd w:val="clear" w:color="auto" w:fill="auto"/>
            <w:vAlign w:val="bottom"/>
          </w:tcPr>
          <w:p w14:paraId="28BCC4EF" w14:textId="06FDC893" w:rsidR="00EB1D76" w:rsidRPr="008B4B85" w:rsidRDefault="00197B82"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recognize </w:t>
            </w:r>
            <w:r w:rsidR="001F45D6" w:rsidRPr="008B4B85">
              <w:rPr>
                <w:rFonts w:eastAsia="Calibri"/>
                <w:color w:val="000000" w:themeColor="text1"/>
                <w:sz w:val="20"/>
                <w:szCs w:val="20"/>
                <w:lang w:val="en-GB"/>
              </w:rPr>
              <w:t>the conditions i</w:t>
            </w:r>
            <w:r w:rsidR="00EB1D76" w:rsidRPr="008B4B85">
              <w:rPr>
                <w:rFonts w:eastAsia="Calibri"/>
                <w:color w:val="000000" w:themeColor="text1"/>
                <w:sz w:val="20"/>
                <w:szCs w:val="20"/>
                <w:lang w:val="en-GB"/>
              </w:rPr>
              <w:t>n which</w:t>
            </w:r>
            <w:r w:rsidR="001F45D6" w:rsidRPr="008B4B85">
              <w:rPr>
                <w:rFonts w:eastAsia="Calibri"/>
                <w:color w:val="000000" w:themeColor="text1"/>
                <w:sz w:val="20"/>
                <w:szCs w:val="20"/>
                <w:lang w:val="en-GB"/>
              </w:rPr>
              <w:t xml:space="preserve"> the</w:t>
            </w:r>
            <w:r w:rsidR="00EB1D76" w:rsidRPr="008B4B85">
              <w:rPr>
                <w:rFonts w:eastAsia="Calibri"/>
                <w:color w:val="000000" w:themeColor="text1"/>
                <w:sz w:val="20"/>
                <w:szCs w:val="20"/>
                <w:lang w:val="en-GB"/>
              </w:rPr>
              <w:t xml:space="preserve"> functional status of the patient or his</w:t>
            </w:r>
            <w:r w:rsidR="001F45D6" w:rsidRPr="008B4B85">
              <w:rPr>
                <w:rFonts w:eastAsia="Calibri"/>
                <w:color w:val="000000" w:themeColor="text1"/>
                <w:sz w:val="20"/>
                <w:szCs w:val="20"/>
                <w:lang w:val="en-GB"/>
              </w:rPr>
              <w:t xml:space="preserve"> specific</w:t>
            </w:r>
            <w:r w:rsidR="00EB1D76" w:rsidRPr="008B4B85">
              <w:rPr>
                <w:rFonts w:eastAsia="Calibri"/>
                <w:color w:val="000000" w:themeColor="text1"/>
                <w:sz w:val="20"/>
                <w:szCs w:val="20"/>
                <w:lang w:val="en-GB"/>
              </w:rPr>
              <w:t xml:space="preserve"> preferences </w:t>
            </w:r>
            <w:r w:rsidR="001F45D6" w:rsidRPr="008B4B85">
              <w:rPr>
                <w:rFonts w:eastAsia="Calibri"/>
                <w:color w:val="000000" w:themeColor="text1"/>
                <w:sz w:val="20"/>
                <w:szCs w:val="20"/>
                <w:lang w:val="en-GB"/>
              </w:rPr>
              <w:t xml:space="preserve">may potentially cause any </w:t>
            </w:r>
            <w:r w:rsidR="00EB1D76" w:rsidRPr="008B4B85">
              <w:rPr>
                <w:rFonts w:eastAsia="Calibri"/>
                <w:color w:val="000000" w:themeColor="text1"/>
                <w:sz w:val="20"/>
                <w:szCs w:val="20"/>
                <w:lang w:val="en-GB"/>
              </w:rPr>
              <w:t>restrict</w:t>
            </w:r>
            <w:r w:rsidR="001F45D6" w:rsidRPr="008B4B85">
              <w:rPr>
                <w:rFonts w:eastAsia="Calibri"/>
                <w:color w:val="000000" w:themeColor="text1"/>
                <w:sz w:val="20"/>
                <w:szCs w:val="20"/>
                <w:lang w:val="en-GB"/>
              </w:rPr>
              <w:t xml:space="preserve">ions in the </w:t>
            </w:r>
            <w:r w:rsidR="00EB1D76" w:rsidRPr="008B4B85">
              <w:rPr>
                <w:rFonts w:eastAsia="Calibri"/>
                <w:color w:val="000000" w:themeColor="text1"/>
                <w:sz w:val="20"/>
                <w:szCs w:val="20"/>
                <w:lang w:val="en-GB"/>
              </w:rPr>
              <w:t>treatment</w:t>
            </w:r>
            <w:r w:rsidR="001F45D6" w:rsidRPr="008B4B85">
              <w:rPr>
                <w:rFonts w:eastAsia="Calibri"/>
                <w:color w:val="000000" w:themeColor="text1"/>
                <w:sz w:val="20"/>
                <w:szCs w:val="20"/>
                <w:lang w:val="en-GB"/>
              </w:rPr>
              <w:t>, whilst remaining in conflict with applicable medical guidelines</w:t>
            </w:r>
            <w:r w:rsidR="00EB1D76" w:rsidRPr="008B4B85">
              <w:rPr>
                <w:rFonts w:eastAsia="Calibri"/>
                <w:color w:val="000000" w:themeColor="text1"/>
                <w:sz w:val="20"/>
                <w:szCs w:val="20"/>
                <w:lang w:val="en-GB"/>
              </w:rPr>
              <w:t xml:space="preserve"> </w:t>
            </w:r>
          </w:p>
        </w:tc>
        <w:tc>
          <w:tcPr>
            <w:tcW w:w="1842" w:type="dxa"/>
            <w:shd w:val="clear" w:color="auto" w:fill="auto"/>
            <w:vAlign w:val="bottom"/>
          </w:tcPr>
          <w:p w14:paraId="6CDBBBE5"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E.U21.</w:t>
            </w:r>
          </w:p>
        </w:tc>
      </w:tr>
      <w:tr w:rsidR="008B4B85" w:rsidRPr="008B4B85" w14:paraId="6B394C34" w14:textId="77777777" w:rsidTr="00017C19">
        <w:trPr>
          <w:trHeight w:val="284"/>
        </w:trPr>
        <w:tc>
          <w:tcPr>
            <w:tcW w:w="794" w:type="dxa"/>
            <w:shd w:val="clear" w:color="auto" w:fill="auto"/>
            <w:vAlign w:val="bottom"/>
          </w:tcPr>
          <w:p w14:paraId="350FF53C"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U10</w:t>
            </w:r>
          </w:p>
        </w:tc>
        <w:tc>
          <w:tcPr>
            <w:tcW w:w="7145" w:type="dxa"/>
            <w:shd w:val="clear" w:color="auto" w:fill="auto"/>
            <w:vAlign w:val="bottom"/>
          </w:tcPr>
          <w:p w14:paraId="403FC694" w14:textId="3F085F36" w:rsidR="00EB1D76" w:rsidRPr="008B4B85" w:rsidRDefault="00197B82"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conduct functional assessment of the patient </w:t>
            </w:r>
            <w:r w:rsidR="00021684" w:rsidRPr="008B4B85">
              <w:rPr>
                <w:rFonts w:eastAsia="Calibri"/>
                <w:color w:val="000000" w:themeColor="text1"/>
                <w:sz w:val="20"/>
                <w:szCs w:val="20"/>
                <w:lang w:val="en-GB"/>
              </w:rPr>
              <w:t xml:space="preserve">affected by any </w:t>
            </w:r>
            <w:r w:rsidR="00EB1D76" w:rsidRPr="008B4B85">
              <w:rPr>
                <w:rFonts w:eastAsia="Calibri"/>
                <w:color w:val="000000" w:themeColor="text1"/>
                <w:sz w:val="20"/>
                <w:szCs w:val="20"/>
                <w:lang w:val="en-GB"/>
              </w:rPr>
              <w:t>disability</w:t>
            </w:r>
          </w:p>
        </w:tc>
        <w:tc>
          <w:tcPr>
            <w:tcW w:w="1842" w:type="dxa"/>
            <w:shd w:val="clear" w:color="auto" w:fill="auto"/>
            <w:vAlign w:val="bottom"/>
          </w:tcPr>
          <w:p w14:paraId="69B1F60D"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E.U22.</w:t>
            </w:r>
          </w:p>
        </w:tc>
      </w:tr>
      <w:tr w:rsidR="008B4B85" w:rsidRPr="008B4B85" w14:paraId="528024D4" w14:textId="77777777" w:rsidTr="00017C19">
        <w:trPr>
          <w:trHeight w:val="284"/>
        </w:trPr>
        <w:tc>
          <w:tcPr>
            <w:tcW w:w="794" w:type="dxa"/>
            <w:shd w:val="clear" w:color="auto" w:fill="auto"/>
            <w:vAlign w:val="bottom"/>
          </w:tcPr>
          <w:p w14:paraId="102D4DEC"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U11</w:t>
            </w:r>
          </w:p>
        </w:tc>
        <w:tc>
          <w:tcPr>
            <w:tcW w:w="7145" w:type="dxa"/>
            <w:shd w:val="clear" w:color="auto" w:fill="auto"/>
            <w:vAlign w:val="bottom"/>
          </w:tcPr>
          <w:p w14:paraId="351300EC" w14:textId="6B7EF622" w:rsidR="00EB1D76" w:rsidRPr="008B4B85" w:rsidRDefault="00197B82"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propose a program of rehabilitation for common </w:t>
            </w:r>
            <w:r w:rsidR="00021684" w:rsidRPr="008B4B85">
              <w:rPr>
                <w:rFonts w:eastAsia="Calibri"/>
                <w:color w:val="000000" w:themeColor="text1"/>
                <w:sz w:val="20"/>
                <w:szCs w:val="20"/>
                <w:lang w:val="en-GB"/>
              </w:rPr>
              <w:t>medical complaints</w:t>
            </w:r>
          </w:p>
        </w:tc>
        <w:tc>
          <w:tcPr>
            <w:tcW w:w="1842" w:type="dxa"/>
            <w:shd w:val="clear" w:color="auto" w:fill="auto"/>
            <w:vAlign w:val="bottom"/>
          </w:tcPr>
          <w:p w14:paraId="35171B54"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E.U23.</w:t>
            </w:r>
          </w:p>
        </w:tc>
      </w:tr>
      <w:tr w:rsidR="008B4B85" w:rsidRPr="008B4B85" w14:paraId="0AFBD45F" w14:textId="77777777" w:rsidTr="00017C19">
        <w:trPr>
          <w:trHeight w:val="284"/>
        </w:trPr>
        <w:tc>
          <w:tcPr>
            <w:tcW w:w="794" w:type="dxa"/>
            <w:shd w:val="clear" w:color="auto" w:fill="auto"/>
            <w:vAlign w:val="bottom"/>
          </w:tcPr>
          <w:p w14:paraId="1911C584"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U12</w:t>
            </w:r>
          </w:p>
        </w:tc>
        <w:tc>
          <w:tcPr>
            <w:tcW w:w="7145" w:type="dxa"/>
            <w:shd w:val="clear" w:color="auto" w:fill="auto"/>
            <w:vAlign w:val="bottom"/>
          </w:tcPr>
          <w:p w14:paraId="59D30D07" w14:textId="7BEBA520" w:rsidR="00EB1D76" w:rsidRPr="008B4B85" w:rsidRDefault="00197B82"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021684" w:rsidRPr="008B4B85">
              <w:rPr>
                <w:rFonts w:eastAsia="Calibri"/>
                <w:color w:val="000000" w:themeColor="text1"/>
                <w:sz w:val="20"/>
                <w:szCs w:val="20"/>
                <w:lang w:val="en-GB"/>
              </w:rPr>
              <w:t xml:space="preserve">assess </w:t>
            </w:r>
            <w:r w:rsidR="00EB1D76" w:rsidRPr="008B4B85">
              <w:rPr>
                <w:rFonts w:eastAsia="Calibri"/>
                <w:color w:val="000000" w:themeColor="text1"/>
                <w:sz w:val="20"/>
                <w:szCs w:val="20"/>
                <w:lang w:val="en-GB"/>
              </w:rPr>
              <w:t>laboratory test results and identify the</w:t>
            </w:r>
            <w:r w:rsidR="00021684" w:rsidRPr="008B4B85">
              <w:rPr>
                <w:rFonts w:eastAsia="Calibri"/>
                <w:color w:val="000000" w:themeColor="text1"/>
                <w:sz w:val="20"/>
                <w:szCs w:val="20"/>
                <w:lang w:val="en-GB"/>
              </w:rPr>
              <w:t xml:space="preserve"> actual</w:t>
            </w:r>
            <w:r w:rsidR="00EB1D76" w:rsidRPr="008B4B85">
              <w:rPr>
                <w:rFonts w:eastAsia="Calibri"/>
                <w:color w:val="000000" w:themeColor="text1"/>
                <w:sz w:val="20"/>
                <w:szCs w:val="20"/>
                <w:lang w:val="en-GB"/>
              </w:rPr>
              <w:t xml:space="preserve"> reasons for deviations</w:t>
            </w:r>
            <w:r w:rsidR="00021684" w:rsidRPr="008B4B85">
              <w:rPr>
                <w:rFonts w:eastAsia="Calibri"/>
                <w:color w:val="000000" w:themeColor="text1"/>
                <w:sz w:val="20"/>
                <w:szCs w:val="20"/>
                <w:lang w:val="en-GB"/>
              </w:rPr>
              <w:t xml:space="preserve"> from the referential values</w:t>
            </w:r>
          </w:p>
        </w:tc>
        <w:tc>
          <w:tcPr>
            <w:tcW w:w="1842" w:type="dxa"/>
            <w:shd w:val="clear" w:color="auto" w:fill="auto"/>
            <w:vAlign w:val="bottom"/>
          </w:tcPr>
          <w:p w14:paraId="10A7A89A"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E.U24.</w:t>
            </w:r>
          </w:p>
        </w:tc>
      </w:tr>
      <w:tr w:rsidR="008B4B85" w:rsidRPr="008B4B85" w14:paraId="61578018" w14:textId="77777777" w:rsidTr="00017C19">
        <w:trPr>
          <w:trHeight w:val="284"/>
        </w:trPr>
        <w:tc>
          <w:tcPr>
            <w:tcW w:w="794" w:type="dxa"/>
            <w:shd w:val="clear" w:color="auto" w:fill="auto"/>
            <w:vAlign w:val="bottom"/>
          </w:tcPr>
          <w:p w14:paraId="7A0EEB5E"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U13</w:t>
            </w:r>
          </w:p>
        </w:tc>
        <w:tc>
          <w:tcPr>
            <w:tcW w:w="7145" w:type="dxa"/>
            <w:shd w:val="clear" w:color="auto" w:fill="auto"/>
            <w:vAlign w:val="bottom"/>
          </w:tcPr>
          <w:p w14:paraId="29687175" w14:textId="143F601A" w:rsidR="00EB1D76" w:rsidRPr="008B4B85" w:rsidRDefault="00197B82" w:rsidP="00017C19">
            <w:pPr>
              <w:rPr>
                <w:color w:val="000000" w:themeColor="text1"/>
                <w:sz w:val="20"/>
                <w:szCs w:val="20"/>
                <w:lang w:val="en-GB" w:eastAsia="pl-PL"/>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plan </w:t>
            </w:r>
            <w:r w:rsidRPr="008B4B85">
              <w:rPr>
                <w:rFonts w:eastAsia="Calibri"/>
                <w:color w:val="000000" w:themeColor="text1"/>
                <w:sz w:val="20"/>
                <w:szCs w:val="20"/>
                <w:lang w:val="en-GB"/>
              </w:rPr>
              <w:t xml:space="preserve">and order </w:t>
            </w:r>
            <w:r w:rsidR="00EB1D76" w:rsidRPr="008B4B85">
              <w:rPr>
                <w:rFonts w:eastAsia="Calibri"/>
                <w:color w:val="000000" w:themeColor="text1"/>
                <w:sz w:val="20"/>
                <w:szCs w:val="20"/>
                <w:lang w:val="en-GB"/>
              </w:rPr>
              <w:t xml:space="preserve">specialist </w:t>
            </w:r>
            <w:r w:rsidR="00021684" w:rsidRPr="008B4B85">
              <w:rPr>
                <w:rFonts w:eastAsia="Calibri"/>
                <w:color w:val="000000" w:themeColor="text1"/>
                <w:sz w:val="20"/>
                <w:szCs w:val="20"/>
                <w:lang w:val="en-GB"/>
              </w:rPr>
              <w:t xml:space="preserve">medical </w:t>
            </w:r>
            <w:r w:rsidR="00EB1D76" w:rsidRPr="008B4B85">
              <w:rPr>
                <w:rFonts w:eastAsia="Calibri"/>
                <w:color w:val="000000" w:themeColor="text1"/>
                <w:sz w:val="20"/>
                <w:szCs w:val="20"/>
                <w:lang w:val="en-GB"/>
              </w:rPr>
              <w:t>consultations</w:t>
            </w:r>
          </w:p>
        </w:tc>
        <w:tc>
          <w:tcPr>
            <w:tcW w:w="1842" w:type="dxa"/>
            <w:shd w:val="clear" w:color="auto" w:fill="auto"/>
            <w:vAlign w:val="bottom"/>
          </w:tcPr>
          <w:p w14:paraId="26D5562B"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E.U32.</w:t>
            </w:r>
          </w:p>
        </w:tc>
      </w:tr>
      <w:tr w:rsidR="008B4B85" w:rsidRPr="008B4B85" w14:paraId="0E50D8EA" w14:textId="77777777" w:rsidTr="00017C19">
        <w:trPr>
          <w:trHeight w:val="284"/>
        </w:trPr>
        <w:tc>
          <w:tcPr>
            <w:tcW w:w="794" w:type="dxa"/>
            <w:shd w:val="clear" w:color="auto" w:fill="auto"/>
            <w:vAlign w:val="bottom"/>
          </w:tcPr>
          <w:p w14:paraId="74D9F5B4"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U14</w:t>
            </w:r>
          </w:p>
        </w:tc>
        <w:tc>
          <w:tcPr>
            <w:tcW w:w="7145" w:type="dxa"/>
            <w:shd w:val="clear" w:color="auto" w:fill="auto"/>
            <w:vAlign w:val="bottom"/>
          </w:tcPr>
          <w:p w14:paraId="68B3E430" w14:textId="3A92E8BB" w:rsidR="00EB1D76" w:rsidRPr="008B4B85" w:rsidRDefault="00197B82" w:rsidP="00017C19">
            <w:pPr>
              <w:spacing w:line="276" w:lineRule="auto"/>
              <w:jc w:val="both"/>
              <w:rPr>
                <w:rFonts w:eastAsia="Calibri"/>
                <w:color w:val="000000" w:themeColor="text1"/>
                <w:sz w:val="20"/>
                <w:szCs w:val="20"/>
                <w:lang w:val="en-GB"/>
              </w:rPr>
            </w:pPr>
            <w:r w:rsidRPr="008B4B85">
              <w:rPr>
                <w:rFonts w:eastAsia="Calibri"/>
                <w:color w:val="000000" w:themeColor="text1"/>
                <w:sz w:val="20"/>
                <w:szCs w:val="20"/>
                <w:lang w:val="en-GB"/>
              </w:rPr>
              <w:t xml:space="preserve"> </w:t>
            </w:r>
            <w:r w:rsidR="00EB1D76" w:rsidRPr="008B4B85">
              <w:rPr>
                <w:rFonts w:eastAsia="Calibri"/>
                <w:color w:val="000000" w:themeColor="text1"/>
                <w:sz w:val="20"/>
                <w:szCs w:val="20"/>
                <w:lang w:val="en-GB"/>
              </w:rPr>
              <w:t xml:space="preserve">comply with </w:t>
            </w:r>
            <w:r w:rsidR="00021684" w:rsidRPr="008B4B85">
              <w:rPr>
                <w:rFonts w:eastAsia="Calibri"/>
                <w:color w:val="000000" w:themeColor="text1"/>
                <w:sz w:val="20"/>
                <w:szCs w:val="20"/>
                <w:lang w:val="en-GB"/>
              </w:rPr>
              <w:t xml:space="preserve">all applicable </w:t>
            </w:r>
            <w:r w:rsidR="00EB1D76" w:rsidRPr="008B4B85">
              <w:rPr>
                <w:rFonts w:eastAsia="Calibri"/>
                <w:color w:val="000000" w:themeColor="text1"/>
                <w:sz w:val="20"/>
                <w:szCs w:val="20"/>
                <w:lang w:val="en-GB"/>
              </w:rPr>
              <w:t>aseptic and antiseptic r</w:t>
            </w:r>
            <w:r w:rsidR="00021684" w:rsidRPr="008B4B85">
              <w:rPr>
                <w:rFonts w:eastAsia="Calibri"/>
                <w:color w:val="000000" w:themeColor="text1"/>
                <w:sz w:val="20"/>
                <w:szCs w:val="20"/>
                <w:lang w:val="en-GB"/>
              </w:rPr>
              <w:t>egulations</w:t>
            </w:r>
          </w:p>
        </w:tc>
        <w:tc>
          <w:tcPr>
            <w:tcW w:w="1842" w:type="dxa"/>
            <w:shd w:val="clear" w:color="auto" w:fill="auto"/>
            <w:vAlign w:val="bottom"/>
          </w:tcPr>
          <w:p w14:paraId="5845F18F" w14:textId="77777777" w:rsidR="00EB1D76" w:rsidRPr="008B4B85" w:rsidRDefault="00EB1D76" w:rsidP="00017C19">
            <w:pPr>
              <w:jc w:val="center"/>
              <w:rPr>
                <w:color w:val="000000" w:themeColor="text1"/>
                <w:sz w:val="20"/>
                <w:szCs w:val="20"/>
                <w:lang w:val="en-GB" w:eastAsia="pl-PL"/>
              </w:rPr>
            </w:pPr>
            <w:r w:rsidRPr="008B4B85">
              <w:rPr>
                <w:color w:val="000000" w:themeColor="text1"/>
                <w:sz w:val="20"/>
                <w:szCs w:val="20"/>
                <w:lang w:val="en-GB" w:eastAsia="pl-PL"/>
              </w:rPr>
              <w:t>F.U3.</w:t>
            </w:r>
          </w:p>
        </w:tc>
      </w:tr>
    </w:tbl>
    <w:p w14:paraId="4E9E33F1" w14:textId="77777777" w:rsidR="00A66EE9" w:rsidRPr="008B4B85" w:rsidRDefault="00A66EE9" w:rsidP="00380734">
      <w:pPr>
        <w:rPr>
          <w:color w:val="000000" w:themeColor="text1"/>
          <w:lang w:val="en-GB"/>
        </w:rPr>
      </w:pPr>
    </w:p>
    <w:p w14:paraId="263B8177" w14:textId="77777777" w:rsidR="00A66EE9" w:rsidRPr="00856B39" w:rsidRDefault="00A66EE9">
      <w:pPr>
        <w:spacing w:after="160" w:line="259" w:lineRule="auto"/>
        <w:rPr>
          <w:lang w:val="en-GB"/>
        </w:rPr>
      </w:pPr>
      <w:r w:rsidRPr="00856B39">
        <w:rPr>
          <w:lang w:val="en-GB"/>
        </w:rPr>
        <w:br w:type="page"/>
      </w:r>
    </w:p>
    <w:p w14:paraId="53E26EB2" w14:textId="77777777" w:rsidR="00380734" w:rsidRPr="008B4B85" w:rsidRDefault="00380734" w:rsidP="00380734">
      <w:pPr>
        <w:rPr>
          <w:color w:val="000000" w:themeColor="text1"/>
          <w:lang w:val="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w:rsidR="008B4B85" w:rsidRPr="0031553A" w14:paraId="73B9ABDD" w14:textId="77777777" w:rsidTr="00CA31AA">
        <w:trPr>
          <w:trHeight w:val="284"/>
        </w:trPr>
        <w:tc>
          <w:tcPr>
            <w:tcW w:w="9781" w:type="dxa"/>
            <w:gridSpan w:val="22"/>
            <w:tcBorders>
              <w:top w:val="single" w:sz="4" w:space="0" w:color="auto"/>
              <w:left w:val="single" w:sz="4" w:space="0" w:color="auto"/>
              <w:bottom w:val="single" w:sz="4" w:space="0" w:color="auto"/>
              <w:right w:val="single" w:sz="4" w:space="0" w:color="auto"/>
            </w:tcBorders>
          </w:tcPr>
          <w:p w14:paraId="30BD92E8" w14:textId="427A2FA4" w:rsidR="00380734" w:rsidRPr="008B4B85" w:rsidRDefault="00380734" w:rsidP="00380734">
            <w:pPr>
              <w:numPr>
                <w:ilvl w:val="1"/>
                <w:numId w:val="2"/>
              </w:numPr>
              <w:tabs>
                <w:tab w:val="left" w:pos="426"/>
              </w:tabs>
              <w:rPr>
                <w:b/>
                <w:color w:val="000000" w:themeColor="text1"/>
                <w:sz w:val="20"/>
                <w:szCs w:val="20"/>
                <w:lang w:val="en-GB" w:eastAsia="pl-PL"/>
              </w:rPr>
            </w:pPr>
            <w:r w:rsidRPr="008B4B85">
              <w:rPr>
                <w:rFonts w:eastAsia="Arial Unicode MS"/>
                <w:b/>
                <w:color w:val="000000" w:themeColor="text1"/>
                <w:sz w:val="20"/>
                <w:szCs w:val="20"/>
                <w:lang w:val="en-GB" w:eastAsia="pl-PL"/>
              </w:rPr>
              <w:br w:type="page"/>
            </w:r>
            <w:r w:rsidRPr="008B4B85">
              <w:rPr>
                <w:b/>
                <w:color w:val="000000" w:themeColor="text1"/>
                <w:sz w:val="20"/>
                <w:szCs w:val="20"/>
                <w:lang w:val="en-GB" w:eastAsia="pl-PL"/>
              </w:rPr>
              <w:t xml:space="preserve">Methods of assessment of the </w:t>
            </w:r>
            <w:r w:rsidR="00197B82" w:rsidRPr="008B4B85">
              <w:rPr>
                <w:rFonts w:eastAsia="Arial Unicode MS"/>
                <w:b/>
                <w:color w:val="000000" w:themeColor="text1"/>
                <w:sz w:val="20"/>
                <w:szCs w:val="20"/>
                <w:lang w:val="en-GB" w:eastAsia="pl-PL"/>
              </w:rPr>
              <w:t>desired</w:t>
            </w:r>
            <w:r w:rsidRPr="008B4B85">
              <w:rPr>
                <w:b/>
                <w:color w:val="000000" w:themeColor="text1"/>
                <w:sz w:val="20"/>
                <w:szCs w:val="20"/>
                <w:lang w:val="en-GB" w:eastAsia="pl-PL"/>
              </w:rPr>
              <w:t xml:space="preserve"> teaching outcomes</w:t>
            </w:r>
          </w:p>
        </w:tc>
      </w:tr>
      <w:tr w:rsidR="008B4B85" w:rsidRPr="008B4B85" w14:paraId="1FBE6F07" w14:textId="77777777" w:rsidTr="00CA31AA">
        <w:trPr>
          <w:trHeight w:val="284"/>
        </w:trPr>
        <w:tc>
          <w:tcPr>
            <w:tcW w:w="1830" w:type="dxa"/>
            <w:vMerge w:val="restart"/>
            <w:tcBorders>
              <w:left w:val="single" w:sz="4" w:space="0" w:color="auto"/>
              <w:right w:val="single" w:sz="4" w:space="0" w:color="auto"/>
            </w:tcBorders>
            <w:vAlign w:val="center"/>
          </w:tcPr>
          <w:p w14:paraId="35033878" w14:textId="77777777" w:rsidR="00380734" w:rsidRPr="008B4B85" w:rsidRDefault="00380734" w:rsidP="00380734">
            <w:pPr>
              <w:jc w:val="center"/>
              <w:rPr>
                <w:b/>
                <w:color w:val="000000" w:themeColor="text1"/>
                <w:sz w:val="20"/>
                <w:szCs w:val="20"/>
                <w:lang w:val="en-GB" w:eastAsia="pl-PL"/>
              </w:rPr>
            </w:pPr>
            <w:r w:rsidRPr="008B4B85">
              <w:rPr>
                <w:b/>
                <w:color w:val="000000" w:themeColor="text1"/>
                <w:sz w:val="20"/>
                <w:szCs w:val="20"/>
                <w:lang w:val="en-GB" w:eastAsia="pl-PL"/>
              </w:rPr>
              <w:t xml:space="preserve">Teaching </w:t>
            </w:r>
          </w:p>
          <w:p w14:paraId="579A1EBF" w14:textId="77777777" w:rsidR="00380734" w:rsidRPr="008B4B85" w:rsidRDefault="00380734" w:rsidP="00380734">
            <w:pPr>
              <w:jc w:val="center"/>
              <w:rPr>
                <w:b/>
                <w:color w:val="000000" w:themeColor="text1"/>
                <w:sz w:val="20"/>
                <w:szCs w:val="20"/>
                <w:lang w:val="en-GB" w:eastAsia="pl-PL"/>
              </w:rPr>
            </w:pPr>
            <w:r w:rsidRPr="008B4B85">
              <w:rPr>
                <w:b/>
                <w:color w:val="000000" w:themeColor="text1"/>
                <w:sz w:val="20"/>
                <w:szCs w:val="20"/>
                <w:lang w:val="en-GB" w:eastAsia="pl-PL"/>
              </w:rPr>
              <w:t>outcomes</w:t>
            </w:r>
          </w:p>
          <w:p w14:paraId="4E9A6658" w14:textId="43AB426D" w:rsidR="00380734" w:rsidRPr="008B4B85" w:rsidRDefault="00380734" w:rsidP="00380734">
            <w:pPr>
              <w:jc w:val="center"/>
              <w:rPr>
                <w:color w:val="000000" w:themeColor="text1"/>
                <w:sz w:val="20"/>
                <w:szCs w:val="20"/>
                <w:lang w:val="en-GB" w:eastAsia="pl-PL"/>
              </w:rPr>
            </w:pPr>
            <w:r w:rsidRPr="008B4B85">
              <w:rPr>
                <w:b/>
                <w:color w:val="000000" w:themeColor="text1"/>
                <w:sz w:val="20"/>
                <w:szCs w:val="20"/>
                <w:lang w:val="en-GB" w:eastAsia="pl-PL"/>
              </w:rPr>
              <w:t>(code)</w:t>
            </w:r>
          </w:p>
        </w:tc>
        <w:tc>
          <w:tcPr>
            <w:tcW w:w="7951" w:type="dxa"/>
            <w:gridSpan w:val="21"/>
            <w:tcBorders>
              <w:top w:val="single" w:sz="4" w:space="0" w:color="auto"/>
              <w:left w:val="single" w:sz="4" w:space="0" w:color="auto"/>
              <w:bottom w:val="single" w:sz="4" w:space="0" w:color="auto"/>
              <w:right w:val="single" w:sz="4" w:space="0" w:color="auto"/>
            </w:tcBorders>
          </w:tcPr>
          <w:p w14:paraId="14551976" w14:textId="77777777" w:rsidR="00380734" w:rsidRPr="008B4B85" w:rsidRDefault="00380734" w:rsidP="00380734">
            <w:pPr>
              <w:jc w:val="center"/>
              <w:rPr>
                <w:color w:val="000000" w:themeColor="text1"/>
                <w:sz w:val="20"/>
                <w:szCs w:val="20"/>
                <w:lang w:val="en-GB" w:eastAsia="pl-PL"/>
              </w:rPr>
            </w:pPr>
            <w:r w:rsidRPr="008B4B85">
              <w:rPr>
                <w:b/>
                <w:color w:val="000000" w:themeColor="text1"/>
                <w:sz w:val="20"/>
                <w:szCs w:val="20"/>
                <w:lang w:val="en-GB" w:eastAsia="pl-PL"/>
              </w:rPr>
              <w:t>Method of assessment (+/-)</w:t>
            </w:r>
          </w:p>
        </w:tc>
      </w:tr>
      <w:tr w:rsidR="008B4B85" w:rsidRPr="008B4B85" w14:paraId="72072E3F" w14:textId="77777777" w:rsidTr="00CA31AA">
        <w:trPr>
          <w:trHeight w:val="284"/>
        </w:trPr>
        <w:tc>
          <w:tcPr>
            <w:tcW w:w="1830" w:type="dxa"/>
            <w:vMerge/>
            <w:tcBorders>
              <w:left w:val="single" w:sz="4" w:space="0" w:color="auto"/>
              <w:right w:val="single" w:sz="4" w:space="0" w:color="auto"/>
            </w:tcBorders>
          </w:tcPr>
          <w:p w14:paraId="67B62AFE" w14:textId="77777777" w:rsidR="00380734" w:rsidRPr="008B4B85" w:rsidRDefault="00380734" w:rsidP="00380734">
            <w:pPr>
              <w:rPr>
                <w:color w:val="000000" w:themeColor="text1"/>
                <w:sz w:val="20"/>
                <w:szCs w:val="20"/>
                <w:lang w:val="en-GB" w:eastAsia="pl-PL"/>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529C4F1A" w14:textId="77777777" w:rsidR="00380734" w:rsidRPr="008B4B85" w:rsidRDefault="00380734" w:rsidP="00380734">
            <w:pPr>
              <w:ind w:left="-113" w:right="-113"/>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Exam oral/written*</w:t>
            </w:r>
          </w:p>
        </w:tc>
        <w:tc>
          <w:tcPr>
            <w:tcW w:w="1134" w:type="dxa"/>
            <w:gridSpan w:val="3"/>
            <w:tcBorders>
              <w:top w:val="single" w:sz="4" w:space="0" w:color="auto"/>
              <w:left w:val="single" w:sz="4" w:space="0" w:color="auto"/>
              <w:bottom w:val="single" w:sz="12" w:space="0" w:color="auto"/>
              <w:right w:val="single" w:sz="4" w:space="0" w:color="auto"/>
            </w:tcBorders>
            <w:vAlign w:val="center"/>
          </w:tcPr>
          <w:p w14:paraId="519389D0" w14:textId="77777777" w:rsidR="00380734" w:rsidRPr="008B4B85" w:rsidRDefault="00380734" w:rsidP="00380734">
            <w:pPr>
              <w:ind w:left="-57" w:right="-57"/>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Test*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241AC396" w14:textId="77777777" w:rsidR="00380734" w:rsidRPr="008B4B85" w:rsidRDefault="00380734" w:rsidP="00380734">
            <w:pPr>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Project*</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31CE0EDC" w14:textId="77777777" w:rsidR="00380734" w:rsidRPr="008B4B85" w:rsidRDefault="00380734" w:rsidP="00380734">
            <w:pPr>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 xml:space="preserve">Effort </w:t>
            </w:r>
          </w:p>
          <w:p w14:paraId="491CDEB2" w14:textId="77777777" w:rsidR="00380734" w:rsidRPr="008B4B85" w:rsidRDefault="00380734" w:rsidP="00380734">
            <w:pPr>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in class</w:t>
            </w:r>
            <w:r w:rsidRPr="008B4B85">
              <w:rPr>
                <w:rFonts w:eastAsia="Arial Unicode MS"/>
                <w:b/>
                <w:color w:val="000000" w:themeColor="text1"/>
                <w:spacing w:val="-2"/>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3982528" w14:textId="77777777" w:rsidR="00380734" w:rsidRPr="008B4B85" w:rsidRDefault="00380734" w:rsidP="00380734">
            <w:pPr>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Self-study*</w:t>
            </w:r>
          </w:p>
        </w:tc>
        <w:tc>
          <w:tcPr>
            <w:tcW w:w="1137" w:type="dxa"/>
            <w:gridSpan w:val="3"/>
            <w:tcBorders>
              <w:top w:val="single" w:sz="4" w:space="0" w:color="auto"/>
              <w:left w:val="single" w:sz="4" w:space="0" w:color="auto"/>
              <w:bottom w:val="single" w:sz="12" w:space="0" w:color="auto"/>
              <w:right w:val="single" w:sz="4" w:space="0" w:color="auto"/>
            </w:tcBorders>
            <w:vAlign w:val="center"/>
          </w:tcPr>
          <w:p w14:paraId="2ED66F36" w14:textId="77777777" w:rsidR="00380734" w:rsidRPr="008B4B85" w:rsidRDefault="00380734" w:rsidP="00380734">
            <w:pPr>
              <w:jc w:val="center"/>
              <w:rPr>
                <w:rFonts w:eastAsia="Arial Unicode MS"/>
                <w:b/>
                <w:color w:val="000000" w:themeColor="text1"/>
                <w:sz w:val="16"/>
                <w:szCs w:val="16"/>
                <w:lang w:val="en-GB" w:eastAsia="pl-PL"/>
              </w:rPr>
            </w:pPr>
            <w:r w:rsidRPr="008B4B85">
              <w:rPr>
                <w:rFonts w:eastAsia="Arial Unicode MS"/>
                <w:b/>
                <w:color w:val="000000" w:themeColor="text1"/>
                <w:sz w:val="16"/>
                <w:szCs w:val="16"/>
                <w:lang w:val="en-GB" w:eastAsia="pl-PL"/>
              </w:rPr>
              <w:t xml:space="preserve">Group work*           </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14:paraId="737531DF" w14:textId="77777777" w:rsidR="00380734" w:rsidRPr="008B4B85" w:rsidRDefault="00380734" w:rsidP="00380734">
            <w:pPr>
              <w:jc w:val="center"/>
              <w:rPr>
                <w:rFonts w:eastAsia="Arial Unicode MS"/>
                <w:b/>
                <w:color w:val="000000" w:themeColor="text1"/>
                <w:sz w:val="16"/>
                <w:szCs w:val="16"/>
                <w:highlight w:val="lightGray"/>
                <w:lang w:val="en-GB" w:eastAsia="pl-PL"/>
              </w:rPr>
            </w:pPr>
            <w:r w:rsidRPr="008B4B85">
              <w:rPr>
                <w:rFonts w:eastAsia="Arial Unicode MS"/>
                <w:b/>
                <w:color w:val="000000" w:themeColor="text1"/>
                <w:sz w:val="16"/>
                <w:szCs w:val="16"/>
                <w:lang w:val="en-GB" w:eastAsia="pl-PL"/>
              </w:rPr>
              <w:t>Others*</w:t>
            </w:r>
          </w:p>
        </w:tc>
      </w:tr>
      <w:tr w:rsidR="008B4B85" w:rsidRPr="008B4B85" w14:paraId="699FD309" w14:textId="77777777" w:rsidTr="00CA31AA">
        <w:trPr>
          <w:trHeight w:val="284"/>
        </w:trPr>
        <w:tc>
          <w:tcPr>
            <w:tcW w:w="1830" w:type="dxa"/>
            <w:vMerge/>
            <w:tcBorders>
              <w:left w:val="single" w:sz="4" w:space="0" w:color="auto"/>
              <w:right w:val="single" w:sz="4" w:space="0" w:color="auto"/>
            </w:tcBorders>
          </w:tcPr>
          <w:p w14:paraId="18861901" w14:textId="77777777" w:rsidR="00380734" w:rsidRPr="008B4B85" w:rsidRDefault="00380734" w:rsidP="00380734">
            <w:pPr>
              <w:rPr>
                <w:color w:val="000000" w:themeColor="text1"/>
                <w:sz w:val="20"/>
                <w:szCs w:val="20"/>
                <w:lang w:val="en-GB" w:eastAsia="pl-PL"/>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B7A076A" w14:textId="77777777" w:rsidR="00380734" w:rsidRPr="008B4B85" w:rsidRDefault="00380734" w:rsidP="00380734">
            <w:pPr>
              <w:jc w:val="center"/>
              <w:rPr>
                <w:rFonts w:eastAsia="Arial Unicode MS"/>
                <w:b/>
                <w:i/>
                <w:color w:val="000000" w:themeColor="text1"/>
                <w:sz w:val="16"/>
                <w:szCs w:val="16"/>
                <w:lang w:val="en-GB" w:eastAsia="pl-PL"/>
              </w:rPr>
            </w:pPr>
            <w:r w:rsidRPr="008B4B85">
              <w:rPr>
                <w:rFonts w:eastAsia="Arial Unicode MS"/>
                <w:b/>
                <w:i/>
                <w:color w:val="000000" w:themeColor="text1"/>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14:paraId="437B555C" w14:textId="77777777" w:rsidR="00380734" w:rsidRPr="008B4B85" w:rsidRDefault="00380734" w:rsidP="00380734">
            <w:pPr>
              <w:jc w:val="center"/>
              <w:rPr>
                <w:rFonts w:eastAsia="Arial Unicode MS"/>
                <w:b/>
                <w:i/>
                <w:color w:val="000000" w:themeColor="text1"/>
                <w:sz w:val="16"/>
                <w:szCs w:val="16"/>
                <w:lang w:val="en-GB" w:eastAsia="pl-PL"/>
              </w:rPr>
            </w:pPr>
            <w:r w:rsidRPr="008B4B85">
              <w:rPr>
                <w:rFonts w:eastAsia="Arial Unicode MS"/>
                <w:b/>
                <w:i/>
                <w:color w:val="000000" w:themeColor="text1"/>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6D867AF8"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5B28600C"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36F99230"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14:paraId="1F6A0F82"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i/>
                <w:color w:val="000000" w:themeColor="text1"/>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14:paraId="42E1C06C"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i/>
                <w:color w:val="000000" w:themeColor="text1"/>
                <w:sz w:val="16"/>
                <w:szCs w:val="16"/>
                <w:lang w:val="en-GB" w:eastAsia="pl-PL"/>
              </w:rPr>
              <w:t>Form of classes</w:t>
            </w:r>
          </w:p>
        </w:tc>
      </w:tr>
      <w:tr w:rsidR="008B4B85" w:rsidRPr="008B4B85" w14:paraId="7F836DEF" w14:textId="77777777" w:rsidTr="00CA31AA">
        <w:trPr>
          <w:trHeight w:val="284"/>
        </w:trPr>
        <w:tc>
          <w:tcPr>
            <w:tcW w:w="1830" w:type="dxa"/>
            <w:vMerge/>
            <w:tcBorders>
              <w:left w:val="single" w:sz="4" w:space="0" w:color="auto"/>
              <w:bottom w:val="single" w:sz="4" w:space="0" w:color="auto"/>
              <w:right w:val="single" w:sz="4" w:space="0" w:color="auto"/>
            </w:tcBorders>
          </w:tcPr>
          <w:p w14:paraId="336FFE60" w14:textId="77777777" w:rsidR="00380734" w:rsidRPr="008B4B85" w:rsidRDefault="00380734" w:rsidP="00380734">
            <w:pPr>
              <w:rPr>
                <w:i/>
                <w:color w:val="000000" w:themeColor="text1"/>
                <w:sz w:val="20"/>
                <w:szCs w:val="20"/>
                <w:lang w:val="en-GB" w:eastAsia="pl-PL"/>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6A7E773F"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10B1ABF1"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0B1E004A"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14:paraId="18FDD227"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14:paraId="5C73EFA4"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14:paraId="66BD5FBC"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A0EA47D"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14:paraId="6EC9062E"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0FF0A73"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43409B72"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20982AB3"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8AAD70B"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1D087573"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688E75F2"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C4FB575"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14:paraId="58F11C99"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34E30448"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14:paraId="04280AD0"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14:paraId="0F337A13"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44DEDA55"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14:paraId="346AC7E5" w14:textId="77777777" w:rsidR="00380734" w:rsidRPr="008B4B85" w:rsidRDefault="00380734" w:rsidP="00380734">
            <w:pPr>
              <w:jc w:val="center"/>
              <w:rPr>
                <w:rFonts w:eastAsia="Arial Unicode MS"/>
                <w:i/>
                <w:color w:val="000000" w:themeColor="text1"/>
                <w:sz w:val="20"/>
                <w:szCs w:val="20"/>
                <w:lang w:val="en-GB" w:eastAsia="pl-PL"/>
              </w:rPr>
            </w:pPr>
            <w:r w:rsidRPr="008B4B85">
              <w:rPr>
                <w:rFonts w:eastAsia="Arial Unicode MS"/>
                <w:i/>
                <w:color w:val="000000" w:themeColor="text1"/>
                <w:sz w:val="20"/>
                <w:szCs w:val="20"/>
                <w:lang w:val="en-GB" w:eastAsia="pl-PL"/>
              </w:rPr>
              <w:t>...</w:t>
            </w:r>
          </w:p>
        </w:tc>
      </w:tr>
      <w:tr w:rsidR="008B4B85" w:rsidRPr="008B4B85" w14:paraId="4873791E"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701D708B"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3473751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4C60B3A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4D9BB08"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vAlign w:val="center"/>
          </w:tcPr>
          <w:p w14:paraId="1FE8EAD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12" w:space="0" w:color="auto"/>
              <w:left w:val="dashSmallGap" w:sz="4" w:space="0" w:color="auto"/>
              <w:bottom w:val="single" w:sz="4" w:space="0" w:color="auto"/>
              <w:right w:val="dashSmallGap" w:sz="4" w:space="0" w:color="auto"/>
            </w:tcBorders>
            <w:vAlign w:val="center"/>
          </w:tcPr>
          <w:p w14:paraId="4584FD49"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12" w:space="0" w:color="auto"/>
              <w:left w:val="dashSmallGap" w:sz="4" w:space="0" w:color="auto"/>
              <w:bottom w:val="single" w:sz="4" w:space="0" w:color="auto"/>
              <w:right w:val="single" w:sz="4" w:space="0" w:color="auto"/>
            </w:tcBorders>
            <w:vAlign w:val="center"/>
          </w:tcPr>
          <w:p w14:paraId="19F5BD8D"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03759082"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14:paraId="50358D3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17837F9"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14:paraId="6C082AF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10661C7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385E616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17CAE53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5DC9199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06E6C9A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12" w:space="0" w:color="auto"/>
              <w:left w:val="single" w:sz="4" w:space="0" w:color="auto"/>
              <w:bottom w:val="single" w:sz="4" w:space="0" w:color="auto"/>
              <w:right w:val="dashSmallGap" w:sz="4" w:space="0" w:color="auto"/>
            </w:tcBorders>
            <w:vAlign w:val="center"/>
          </w:tcPr>
          <w:p w14:paraId="5ED32725"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14:paraId="65918C9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vAlign w:val="center"/>
          </w:tcPr>
          <w:p w14:paraId="1BCC122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14:paraId="7EE1B8C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3479F31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14:paraId="456ED879" w14:textId="77777777" w:rsidR="00380734" w:rsidRPr="008B4B85" w:rsidRDefault="00380734" w:rsidP="00380734">
            <w:pPr>
              <w:jc w:val="center"/>
              <w:rPr>
                <w:b/>
                <w:i/>
                <w:color w:val="000000" w:themeColor="text1"/>
                <w:sz w:val="20"/>
                <w:szCs w:val="20"/>
                <w:lang w:val="en-GB" w:eastAsia="pl-PL"/>
              </w:rPr>
            </w:pPr>
          </w:p>
        </w:tc>
      </w:tr>
      <w:tr w:rsidR="008B4B85" w:rsidRPr="008B4B85" w14:paraId="601E1B11"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tcPr>
          <w:p w14:paraId="10FA419A"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BB3724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E341CF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048A786"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E4F6717"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5732CC06"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52C9E6E2"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6AB4ABD"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45EF7F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5ADD1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AE0EE49"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222371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5A76B2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2C5B6A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FD844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C78C0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5754B1C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734FE1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704167C"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2DF8F5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8B56B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8AC7C1" w14:textId="77777777" w:rsidR="00380734" w:rsidRPr="008B4B85" w:rsidRDefault="00380734" w:rsidP="00380734">
            <w:pPr>
              <w:jc w:val="center"/>
              <w:rPr>
                <w:b/>
                <w:i/>
                <w:color w:val="000000" w:themeColor="text1"/>
                <w:sz w:val="20"/>
                <w:szCs w:val="20"/>
                <w:lang w:val="en-GB" w:eastAsia="pl-PL"/>
              </w:rPr>
            </w:pPr>
          </w:p>
        </w:tc>
      </w:tr>
      <w:tr w:rsidR="008B4B85" w:rsidRPr="008B4B85" w14:paraId="71726242"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tcPr>
          <w:p w14:paraId="7E0140DA"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121D7B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A5C7BB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903E4B8"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56A1F4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233E44E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6E70E0B"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127C97"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542500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03CAB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885C47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ECE392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872A08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85002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962EED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370B97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3687050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4D7F936"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C80848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68145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8E03DE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B34532" w14:textId="77777777" w:rsidR="00380734" w:rsidRPr="008B4B85" w:rsidRDefault="00380734" w:rsidP="00380734">
            <w:pPr>
              <w:jc w:val="center"/>
              <w:rPr>
                <w:b/>
                <w:i/>
                <w:color w:val="000000" w:themeColor="text1"/>
                <w:sz w:val="20"/>
                <w:szCs w:val="20"/>
                <w:lang w:val="en-GB" w:eastAsia="pl-PL"/>
              </w:rPr>
            </w:pPr>
          </w:p>
        </w:tc>
      </w:tr>
      <w:tr w:rsidR="008B4B85" w:rsidRPr="008B4B85" w14:paraId="59FAB7E2"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center"/>
          </w:tcPr>
          <w:p w14:paraId="4C3068AD"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82C817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E70DE5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B0FB875"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524211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26165F3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434FEED0"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898AFC"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3A5D53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BF0852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1531069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4D72F3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E3A3E3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B70E45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4F5F30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A79C15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4BFBFB0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D9369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41142C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53AF3E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1AACBB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0550DB0" w14:textId="77777777" w:rsidR="00380734" w:rsidRPr="008B4B85" w:rsidRDefault="00380734" w:rsidP="00380734">
            <w:pPr>
              <w:jc w:val="center"/>
              <w:rPr>
                <w:b/>
                <w:i/>
                <w:color w:val="000000" w:themeColor="text1"/>
                <w:sz w:val="20"/>
                <w:szCs w:val="20"/>
                <w:lang w:val="en-GB" w:eastAsia="pl-PL"/>
              </w:rPr>
            </w:pPr>
          </w:p>
        </w:tc>
      </w:tr>
      <w:tr w:rsidR="008B4B85" w:rsidRPr="008B4B85" w14:paraId="1B42C0B1"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026D339F"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262067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59E194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D3CD624"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1F00E0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6155F78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3A06EF75"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1D326C"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62427A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413453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253CE8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42833E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55B99E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62C184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ACEC3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8EF7E5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56CF4A9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96E55E7"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8E27C3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3C37EF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DEB1D7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FD6B74C" w14:textId="77777777" w:rsidR="00380734" w:rsidRPr="008B4B85" w:rsidRDefault="00380734" w:rsidP="00380734">
            <w:pPr>
              <w:jc w:val="center"/>
              <w:rPr>
                <w:b/>
                <w:i/>
                <w:color w:val="000000" w:themeColor="text1"/>
                <w:sz w:val="20"/>
                <w:szCs w:val="20"/>
                <w:lang w:val="en-GB" w:eastAsia="pl-PL"/>
              </w:rPr>
            </w:pPr>
          </w:p>
        </w:tc>
      </w:tr>
      <w:tr w:rsidR="008B4B85" w:rsidRPr="008B4B85" w14:paraId="3452A961"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6AE7174C"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E75A60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26E8E0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64C0461"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4D50C28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2E444F6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DA5D98A"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E97376F"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7A366EE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54A2629"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8A69EE0"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B29E91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1E0F365"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DE65F2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9DE3A5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D719C4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4A866814"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215397E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EF6CA64"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CBF1985"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42F03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05386F" w14:textId="77777777" w:rsidR="00380734" w:rsidRPr="008B4B85" w:rsidRDefault="00380734" w:rsidP="00380734">
            <w:pPr>
              <w:jc w:val="center"/>
              <w:rPr>
                <w:b/>
                <w:i/>
                <w:color w:val="000000" w:themeColor="text1"/>
                <w:sz w:val="20"/>
                <w:szCs w:val="20"/>
                <w:lang w:val="en-GB" w:eastAsia="pl-PL"/>
              </w:rPr>
            </w:pPr>
          </w:p>
        </w:tc>
      </w:tr>
      <w:tr w:rsidR="008B4B85" w:rsidRPr="008B4B85" w14:paraId="419B7A12"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6238CAC6"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7C7F44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CF34CA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CD00B4A"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44DFC5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3ED5483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740B7A2"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8D17E2C"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7E219E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097EE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F571E2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C2D29D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BAA1AC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7D32F9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BD6B80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75FF46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3731303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512E15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05B345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5F321B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B60D03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21392F" w14:textId="77777777" w:rsidR="00380734" w:rsidRPr="008B4B85" w:rsidRDefault="00380734" w:rsidP="00380734">
            <w:pPr>
              <w:jc w:val="center"/>
              <w:rPr>
                <w:b/>
                <w:i/>
                <w:color w:val="000000" w:themeColor="text1"/>
                <w:sz w:val="20"/>
                <w:szCs w:val="20"/>
                <w:lang w:val="en-GB" w:eastAsia="pl-PL"/>
              </w:rPr>
            </w:pPr>
          </w:p>
        </w:tc>
      </w:tr>
      <w:tr w:rsidR="008B4B85" w:rsidRPr="008B4B85" w14:paraId="68CEA3BA"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04A6CEA6"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525C1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8A2E70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C8490E9"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34B83767"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A322E8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22FCF28"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F2AEA67"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C6F4616"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E09D9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B09D33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2F9A5E6"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2E5E411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0F5108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489370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F111C2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6E70D8E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A3D2719"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711D190"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21A12EF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F92C52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CA1DE00" w14:textId="77777777" w:rsidR="00380734" w:rsidRPr="008B4B85" w:rsidRDefault="00380734" w:rsidP="00380734">
            <w:pPr>
              <w:jc w:val="center"/>
              <w:rPr>
                <w:b/>
                <w:i/>
                <w:color w:val="000000" w:themeColor="text1"/>
                <w:sz w:val="20"/>
                <w:szCs w:val="20"/>
                <w:lang w:val="en-GB" w:eastAsia="pl-PL"/>
              </w:rPr>
            </w:pPr>
          </w:p>
        </w:tc>
      </w:tr>
      <w:tr w:rsidR="008B4B85" w:rsidRPr="008B4B85" w14:paraId="60F9028D"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5A6C0EFB"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E87890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0A197B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245C874"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A27F1D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3975ADE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729E61B8"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117BD04"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6BB0EF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13991F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68A08238"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70B09CF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282D53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03BB52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DA1FFF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AE4D22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475E5FD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A9037E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9BDE04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452D11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82B9D5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C4011D6" w14:textId="77777777" w:rsidR="00380734" w:rsidRPr="008B4B85" w:rsidRDefault="00380734" w:rsidP="00380734">
            <w:pPr>
              <w:jc w:val="center"/>
              <w:rPr>
                <w:b/>
                <w:i/>
                <w:color w:val="000000" w:themeColor="text1"/>
                <w:sz w:val="20"/>
                <w:szCs w:val="20"/>
                <w:lang w:val="en-GB" w:eastAsia="pl-PL"/>
              </w:rPr>
            </w:pPr>
          </w:p>
        </w:tc>
      </w:tr>
      <w:tr w:rsidR="008B4B85" w:rsidRPr="008B4B85" w14:paraId="489C9612"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4BE3C3D2"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BDC3F0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4B6A02E6"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CFDFD02"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76E00C3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0C40A52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70D35B8"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0D2982E"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A24E95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251967A8"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AAA6DD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74410A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694041D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12BC201"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6BE90D4"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7C7078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6977CEA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440DBD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73F109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96C34E5"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735E5F9"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9C43E74" w14:textId="77777777" w:rsidR="00380734" w:rsidRPr="008B4B85" w:rsidRDefault="00380734" w:rsidP="00380734">
            <w:pPr>
              <w:jc w:val="center"/>
              <w:rPr>
                <w:b/>
                <w:i/>
                <w:color w:val="000000" w:themeColor="text1"/>
                <w:sz w:val="20"/>
                <w:szCs w:val="20"/>
                <w:lang w:val="en-GB" w:eastAsia="pl-PL"/>
              </w:rPr>
            </w:pPr>
          </w:p>
        </w:tc>
      </w:tr>
      <w:tr w:rsidR="008B4B85" w:rsidRPr="008B4B85" w14:paraId="7CFD6547"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3A3617A4"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835C60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1FA86A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30DAB63"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E74B73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2EA50F3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0D46B70F"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CE985C0"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55BD05A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8E5E30"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23C029B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E0CEF87"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14DE1A9"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3D7058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AFB227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F66320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5E9B229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08BF7F2"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4B3ABA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BCCC3A4"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97A42B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25EE17E" w14:textId="77777777" w:rsidR="00380734" w:rsidRPr="008B4B85" w:rsidRDefault="00380734" w:rsidP="00380734">
            <w:pPr>
              <w:jc w:val="center"/>
              <w:rPr>
                <w:b/>
                <w:i/>
                <w:color w:val="000000" w:themeColor="text1"/>
                <w:sz w:val="20"/>
                <w:szCs w:val="20"/>
                <w:lang w:val="en-GB" w:eastAsia="pl-PL"/>
              </w:rPr>
            </w:pPr>
          </w:p>
        </w:tc>
      </w:tr>
      <w:tr w:rsidR="008B4B85" w:rsidRPr="008B4B85" w14:paraId="658EB737"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20235213"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U09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610715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3FD96A5A"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2D1E4AD"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193E7C7E"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0D3AB7B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0A73F20"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B2D7F53"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2B7A5EA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08F16A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5C64A52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1C21F5D6"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5DE0CC9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415790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16D0AF8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EB7BE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0AFE2CC9"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408CDE5"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70CFB0D7"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6AC0227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7F6FA8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F6224E" w14:textId="77777777" w:rsidR="00380734" w:rsidRPr="008B4B85" w:rsidRDefault="00380734" w:rsidP="00380734">
            <w:pPr>
              <w:jc w:val="center"/>
              <w:rPr>
                <w:b/>
                <w:i/>
                <w:color w:val="000000" w:themeColor="text1"/>
                <w:sz w:val="20"/>
                <w:szCs w:val="20"/>
                <w:lang w:val="en-GB" w:eastAsia="pl-PL"/>
              </w:rPr>
            </w:pPr>
          </w:p>
        </w:tc>
      </w:tr>
      <w:tr w:rsidR="008B4B85" w:rsidRPr="008B4B85" w14:paraId="3A1A6C2D"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2F17B19E"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U10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3B05BEC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675DED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2F1ED0A"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261F6EC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1EEA83F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25D57E3D"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A58A608"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05E63968"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C34FC9B"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47CBBE7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6E57CF19"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39B0DE6E"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5151EE9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F3BCFE8"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44A3CD1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5AFF2AE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A1E4B1F"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47349E42"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8A81415"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731735C1"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761BEE" w14:textId="77777777" w:rsidR="00380734" w:rsidRPr="008B4B85" w:rsidRDefault="00380734" w:rsidP="00380734">
            <w:pPr>
              <w:jc w:val="center"/>
              <w:rPr>
                <w:b/>
                <w:i/>
                <w:color w:val="000000" w:themeColor="text1"/>
                <w:sz w:val="20"/>
                <w:szCs w:val="20"/>
                <w:lang w:val="en-GB" w:eastAsia="pl-PL"/>
              </w:rPr>
            </w:pPr>
          </w:p>
        </w:tc>
      </w:tr>
      <w:tr w:rsidR="008B4B85" w:rsidRPr="008B4B85" w14:paraId="0ED158AC" w14:textId="77777777" w:rsidTr="00CA31AA">
        <w:trPr>
          <w:trHeight w:val="284"/>
        </w:trPr>
        <w:tc>
          <w:tcPr>
            <w:tcW w:w="1830" w:type="dxa"/>
            <w:tcBorders>
              <w:top w:val="single" w:sz="4" w:space="0" w:color="auto"/>
              <w:left w:val="single" w:sz="4" w:space="0" w:color="auto"/>
              <w:bottom w:val="single" w:sz="4" w:space="0" w:color="auto"/>
              <w:right w:val="single" w:sz="4" w:space="0" w:color="auto"/>
            </w:tcBorders>
            <w:vAlign w:val="bottom"/>
          </w:tcPr>
          <w:p w14:paraId="22B4D7B6" w14:textId="77777777" w:rsidR="00380734" w:rsidRPr="008B4B85" w:rsidRDefault="00380734" w:rsidP="00380734">
            <w:pPr>
              <w:jc w:val="center"/>
              <w:rPr>
                <w:color w:val="000000" w:themeColor="text1"/>
                <w:sz w:val="20"/>
                <w:szCs w:val="20"/>
                <w:lang w:val="en-GB" w:eastAsia="pl-PL"/>
              </w:rPr>
            </w:pPr>
            <w:r w:rsidRPr="008B4B85">
              <w:rPr>
                <w:color w:val="000000" w:themeColor="text1"/>
                <w:sz w:val="20"/>
                <w:szCs w:val="20"/>
                <w:lang w:val="en-GB" w:eastAsia="pl-PL"/>
              </w:rPr>
              <w:t>U11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0EC42109"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1534076D"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80D9A12"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14:paraId="0CDC643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vAlign w:val="center"/>
          </w:tcPr>
          <w:p w14:paraId="7DFDEE0B"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vAlign w:val="center"/>
          </w:tcPr>
          <w:p w14:paraId="11A20832"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14:paraId="102124BC" w14:textId="77777777" w:rsidR="00380734" w:rsidRPr="008B4B85" w:rsidRDefault="00380734" w:rsidP="00380734">
            <w:pPr>
              <w:jc w:val="center"/>
              <w:rPr>
                <w:b/>
                <w:i/>
                <w:color w:val="000000" w:themeColor="text1"/>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14:paraId="628AE71C"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05D0FA76"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14:paraId="3D2539D0"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5827BC33"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076BCFF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4E16E01F"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EA0DC7A"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5C371EA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single" w:sz="4" w:space="0" w:color="auto"/>
              <w:bottom w:val="single" w:sz="4" w:space="0" w:color="auto"/>
              <w:right w:val="dashSmallGap" w:sz="4" w:space="0" w:color="auto"/>
            </w:tcBorders>
            <w:vAlign w:val="center"/>
          </w:tcPr>
          <w:p w14:paraId="499F701D"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14:paraId="049CF004"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14:paraId="13B07703"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14:paraId="73D27259" w14:textId="77777777" w:rsidR="00380734" w:rsidRPr="008B4B85" w:rsidRDefault="00380734" w:rsidP="00380734">
            <w:pPr>
              <w:jc w:val="center"/>
              <w:rPr>
                <w:b/>
                <w:i/>
                <w:color w:val="000000" w:themeColor="text1"/>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6B79AC60" w14:textId="77777777" w:rsidR="00380734" w:rsidRPr="008B4B85" w:rsidRDefault="00380734" w:rsidP="00380734">
            <w:pPr>
              <w:jc w:val="center"/>
              <w:rPr>
                <w:b/>
                <w:i/>
                <w:color w:val="000000" w:themeColor="text1"/>
                <w:sz w:val="20"/>
                <w:szCs w:val="20"/>
                <w:lang w:val="en-GB" w:eastAsia="pl-PL"/>
              </w:rPr>
            </w:pPr>
            <w:r w:rsidRPr="008B4B85">
              <w:rPr>
                <w:b/>
                <w:i/>
                <w:color w:val="000000" w:themeColor="text1"/>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14:paraId="35D6DC61" w14:textId="77777777" w:rsidR="00380734" w:rsidRPr="008B4B85" w:rsidRDefault="00380734" w:rsidP="00380734">
            <w:pPr>
              <w:jc w:val="center"/>
              <w:rPr>
                <w:b/>
                <w:i/>
                <w:color w:val="000000" w:themeColor="text1"/>
                <w:sz w:val="20"/>
                <w:szCs w:val="20"/>
                <w:lang w:val="en-GB" w:eastAsia="pl-PL"/>
              </w:rPr>
            </w:pPr>
          </w:p>
        </w:tc>
      </w:tr>
    </w:tbl>
    <w:p w14:paraId="10437363" w14:textId="77777777" w:rsidR="00380734" w:rsidRPr="008B4B85" w:rsidRDefault="00380734" w:rsidP="00380734">
      <w:pPr>
        <w:rPr>
          <w:color w:val="000000" w:themeColor="text1"/>
          <w:lang w:val="en-GB"/>
        </w:rPr>
      </w:pPr>
    </w:p>
    <w:p w14:paraId="06AE5996" w14:textId="77777777" w:rsidR="00380734" w:rsidRPr="008B4B85" w:rsidRDefault="00380734" w:rsidP="00380734">
      <w:pPr>
        <w:rPr>
          <w:b/>
          <w:i/>
          <w:color w:val="000000" w:themeColor="text1"/>
          <w:sz w:val="18"/>
          <w:szCs w:val="18"/>
          <w:lang w:val="en-GB"/>
        </w:rPr>
      </w:pPr>
      <w:r w:rsidRPr="008B4B85">
        <w:rPr>
          <w:b/>
          <w:i/>
          <w:color w:val="000000" w:themeColor="text1"/>
          <w:sz w:val="18"/>
          <w:szCs w:val="18"/>
          <w:lang w:val="en-GB"/>
        </w:rPr>
        <w:t>*delete as appropriate</w:t>
      </w:r>
    </w:p>
    <w:p w14:paraId="69AF80F1" w14:textId="77777777" w:rsidR="00380734" w:rsidRPr="008B4B85" w:rsidRDefault="00380734" w:rsidP="00380734">
      <w:pPr>
        <w:rPr>
          <w:color w:val="000000" w:themeColor="text1"/>
          <w:lang w:val="en-GB"/>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720"/>
        <w:gridCol w:w="8197"/>
      </w:tblGrid>
      <w:tr w:rsidR="008B4B85" w:rsidRPr="0031553A" w14:paraId="51EE4E8B" w14:textId="77777777" w:rsidTr="00CA31AA">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0CF29943" w14:textId="2C57C25C" w:rsidR="00380734" w:rsidRPr="008B4B85" w:rsidRDefault="00380734" w:rsidP="00380734">
            <w:pPr>
              <w:numPr>
                <w:ilvl w:val="1"/>
                <w:numId w:val="3"/>
              </w:numPr>
              <w:ind w:left="426" w:hanging="426"/>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 xml:space="preserve">Criteria of assessment of the </w:t>
            </w:r>
            <w:r w:rsidR="00197B82" w:rsidRPr="008B4B85">
              <w:rPr>
                <w:rFonts w:eastAsia="Arial Unicode MS"/>
                <w:b/>
                <w:color w:val="000000" w:themeColor="text1"/>
                <w:sz w:val="20"/>
                <w:szCs w:val="20"/>
                <w:lang w:val="en-GB" w:eastAsia="pl-PL"/>
              </w:rPr>
              <w:t>desired</w:t>
            </w:r>
            <w:r w:rsidRPr="008B4B85">
              <w:rPr>
                <w:rFonts w:eastAsia="Arial Unicode MS"/>
                <w:b/>
                <w:color w:val="000000" w:themeColor="text1"/>
                <w:sz w:val="20"/>
                <w:szCs w:val="20"/>
                <w:lang w:val="en-GB" w:eastAsia="pl-PL"/>
              </w:rPr>
              <w:t xml:space="preserve"> learning outcomes</w:t>
            </w:r>
          </w:p>
        </w:tc>
      </w:tr>
      <w:tr w:rsidR="008B4B85" w:rsidRPr="008B4B85" w14:paraId="48080E5E" w14:textId="77777777" w:rsidTr="00CA31AA">
        <w:trPr>
          <w:trHeight w:val="284"/>
        </w:trPr>
        <w:tc>
          <w:tcPr>
            <w:tcW w:w="864" w:type="dxa"/>
            <w:tcBorders>
              <w:top w:val="single" w:sz="4" w:space="0" w:color="auto"/>
              <w:left w:val="single" w:sz="4" w:space="0" w:color="auto"/>
              <w:bottom w:val="single" w:sz="4" w:space="0" w:color="auto"/>
              <w:right w:val="single" w:sz="4" w:space="0" w:color="auto"/>
            </w:tcBorders>
            <w:vAlign w:val="center"/>
          </w:tcPr>
          <w:p w14:paraId="3E4814F8" w14:textId="77777777" w:rsidR="00380734" w:rsidRPr="008B4B85" w:rsidRDefault="00380734" w:rsidP="00CA31AA">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Form of classes</w:t>
            </w:r>
          </w:p>
        </w:tc>
        <w:tc>
          <w:tcPr>
            <w:tcW w:w="720" w:type="dxa"/>
            <w:tcBorders>
              <w:top w:val="single" w:sz="4" w:space="0" w:color="auto"/>
              <w:left w:val="single" w:sz="4" w:space="0" w:color="auto"/>
              <w:bottom w:val="single" w:sz="4" w:space="0" w:color="auto"/>
              <w:right w:val="single" w:sz="4" w:space="0" w:color="auto"/>
            </w:tcBorders>
            <w:vAlign w:val="center"/>
          </w:tcPr>
          <w:p w14:paraId="6E594C34" w14:textId="77777777" w:rsidR="00380734" w:rsidRPr="008B4B85" w:rsidRDefault="00380734" w:rsidP="00CA31AA">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Grade</w:t>
            </w:r>
          </w:p>
        </w:tc>
        <w:tc>
          <w:tcPr>
            <w:tcW w:w="8197" w:type="dxa"/>
            <w:tcBorders>
              <w:top w:val="single" w:sz="4" w:space="0" w:color="auto"/>
              <w:left w:val="single" w:sz="4" w:space="0" w:color="auto"/>
              <w:bottom w:val="single" w:sz="4" w:space="0" w:color="auto"/>
              <w:right w:val="single" w:sz="4" w:space="0" w:color="auto"/>
            </w:tcBorders>
            <w:shd w:val="clear" w:color="auto" w:fill="auto"/>
            <w:vAlign w:val="center"/>
          </w:tcPr>
          <w:p w14:paraId="72CD461F" w14:textId="77777777" w:rsidR="00380734" w:rsidRPr="008B4B85" w:rsidRDefault="00380734" w:rsidP="00CA31AA">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Criterion of assessment</w:t>
            </w:r>
          </w:p>
        </w:tc>
      </w:tr>
      <w:tr w:rsidR="008B4B85" w:rsidRPr="008B4B85" w14:paraId="41B9EEB4" w14:textId="77777777" w:rsidTr="00CA31AA">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14:paraId="781C16C5" w14:textId="77777777" w:rsidR="00380734" w:rsidRPr="008B4B85" w:rsidRDefault="00380734" w:rsidP="00380734">
            <w:pPr>
              <w:ind w:left="113" w:right="113"/>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 xml:space="preserve"> lecture (L)</w:t>
            </w:r>
          </w:p>
        </w:tc>
        <w:tc>
          <w:tcPr>
            <w:tcW w:w="720" w:type="dxa"/>
            <w:tcBorders>
              <w:top w:val="single" w:sz="4" w:space="0" w:color="auto"/>
              <w:left w:val="single" w:sz="4" w:space="0" w:color="auto"/>
              <w:bottom w:val="single" w:sz="4" w:space="0" w:color="auto"/>
              <w:right w:val="single" w:sz="4" w:space="0" w:color="auto"/>
            </w:tcBorders>
          </w:tcPr>
          <w:p w14:paraId="68A26F9C" w14:textId="77777777" w:rsidR="00380734" w:rsidRPr="008B4B85" w:rsidRDefault="00380734" w:rsidP="00380734">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3AA0B12D" w14:textId="77777777" w:rsidR="00380734" w:rsidRPr="008B4B85" w:rsidRDefault="00380734" w:rsidP="00380734">
            <w:pPr>
              <w:jc w:val="both"/>
              <w:rPr>
                <w:color w:val="000000" w:themeColor="text1"/>
                <w:sz w:val="18"/>
                <w:szCs w:val="18"/>
                <w:lang w:val="en-GB"/>
              </w:rPr>
            </w:pPr>
            <w:r w:rsidRPr="008B4B85">
              <w:rPr>
                <w:color w:val="000000" w:themeColor="text1"/>
                <w:sz w:val="20"/>
                <w:szCs w:val="20"/>
                <w:lang w:val="en-GB"/>
              </w:rPr>
              <w:t>od 61%-68% (10pkt-12pkt)</w:t>
            </w:r>
          </w:p>
        </w:tc>
      </w:tr>
      <w:tr w:rsidR="008B4B85" w:rsidRPr="008B4B85" w14:paraId="1C1992C0" w14:textId="77777777" w:rsidTr="00CA31AA">
        <w:trPr>
          <w:trHeight w:val="255"/>
        </w:trPr>
        <w:tc>
          <w:tcPr>
            <w:tcW w:w="864" w:type="dxa"/>
            <w:vMerge/>
            <w:tcBorders>
              <w:left w:val="single" w:sz="4" w:space="0" w:color="auto"/>
              <w:right w:val="single" w:sz="4" w:space="0" w:color="auto"/>
            </w:tcBorders>
          </w:tcPr>
          <w:p w14:paraId="150743B0"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52BC77AD"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2347FF4B"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 xml:space="preserve">od 69%-76% (12,5pkt-14,5pkt) </w:t>
            </w:r>
          </w:p>
        </w:tc>
      </w:tr>
      <w:tr w:rsidR="008B4B85" w:rsidRPr="008B4B85" w14:paraId="311A67F1" w14:textId="77777777" w:rsidTr="00CA31AA">
        <w:trPr>
          <w:trHeight w:val="255"/>
        </w:trPr>
        <w:tc>
          <w:tcPr>
            <w:tcW w:w="864" w:type="dxa"/>
            <w:vMerge/>
            <w:tcBorders>
              <w:left w:val="single" w:sz="4" w:space="0" w:color="auto"/>
              <w:right w:val="single" w:sz="4" w:space="0" w:color="auto"/>
            </w:tcBorders>
          </w:tcPr>
          <w:p w14:paraId="1C1F9390"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026CBD8E"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20B09394"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od 77%-84%(15pkt-16pkt)</w:t>
            </w:r>
          </w:p>
        </w:tc>
      </w:tr>
      <w:tr w:rsidR="008B4B85" w:rsidRPr="008B4B85" w14:paraId="28E246A7" w14:textId="77777777" w:rsidTr="00CA31AA">
        <w:trPr>
          <w:trHeight w:val="255"/>
        </w:trPr>
        <w:tc>
          <w:tcPr>
            <w:tcW w:w="864" w:type="dxa"/>
            <w:vMerge/>
            <w:tcBorders>
              <w:left w:val="single" w:sz="4" w:space="0" w:color="auto"/>
              <w:right w:val="single" w:sz="4" w:space="0" w:color="auto"/>
            </w:tcBorders>
          </w:tcPr>
          <w:p w14:paraId="5D12447E"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20DA7B9A"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78C49703" w14:textId="77777777" w:rsidR="00380734" w:rsidRPr="008B4B85" w:rsidRDefault="00380734" w:rsidP="00380734">
            <w:pPr>
              <w:tabs>
                <w:tab w:val="left" w:pos="468"/>
              </w:tabs>
              <w:jc w:val="both"/>
              <w:rPr>
                <w:color w:val="000000" w:themeColor="text1"/>
                <w:sz w:val="20"/>
                <w:szCs w:val="20"/>
                <w:lang w:val="en-GB"/>
              </w:rPr>
            </w:pPr>
            <w:r w:rsidRPr="008B4B85">
              <w:rPr>
                <w:color w:val="000000" w:themeColor="text1"/>
                <w:sz w:val="20"/>
                <w:szCs w:val="20"/>
                <w:lang w:val="en-GB"/>
              </w:rPr>
              <w:t>od 85%-92%(16,5pkt-17,5pkt)</w:t>
            </w:r>
          </w:p>
        </w:tc>
      </w:tr>
      <w:tr w:rsidR="008B4B85" w:rsidRPr="008B4B85" w14:paraId="64ACE791" w14:textId="77777777" w:rsidTr="00CA31AA">
        <w:trPr>
          <w:trHeight w:val="255"/>
        </w:trPr>
        <w:tc>
          <w:tcPr>
            <w:tcW w:w="864" w:type="dxa"/>
            <w:vMerge/>
            <w:tcBorders>
              <w:left w:val="single" w:sz="4" w:space="0" w:color="auto"/>
              <w:bottom w:val="single" w:sz="4" w:space="0" w:color="auto"/>
              <w:right w:val="single" w:sz="4" w:space="0" w:color="auto"/>
            </w:tcBorders>
          </w:tcPr>
          <w:p w14:paraId="0BBD3230" w14:textId="77777777" w:rsidR="00380734" w:rsidRPr="008B4B85" w:rsidRDefault="00380734" w:rsidP="00380734">
            <w:pPr>
              <w:rPr>
                <w:rFonts w:eastAsia="Arial Unicode MS"/>
                <w:b/>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743B13C8" w14:textId="77777777" w:rsidR="00380734" w:rsidRPr="008B4B85" w:rsidRDefault="00380734" w:rsidP="00380734">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1972D047"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od 93%-100%(18pkt-20pkt)</w:t>
            </w:r>
          </w:p>
        </w:tc>
      </w:tr>
      <w:tr w:rsidR="008B4B85" w:rsidRPr="008B4B85" w14:paraId="002D3E83" w14:textId="77777777" w:rsidTr="00CA31AA">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14:paraId="583C9338" w14:textId="77777777" w:rsidR="00380734" w:rsidRPr="008B4B85" w:rsidRDefault="00380734" w:rsidP="00380734">
            <w:pPr>
              <w:ind w:left="-57" w:right="-57"/>
              <w:jc w:val="center"/>
              <w:rPr>
                <w:rFonts w:eastAsia="Arial Unicode MS"/>
                <w:b/>
                <w:color w:val="000000" w:themeColor="text1"/>
                <w:spacing w:val="-5"/>
                <w:sz w:val="20"/>
                <w:szCs w:val="20"/>
                <w:lang w:val="en-GB" w:eastAsia="pl-PL"/>
              </w:rPr>
            </w:pPr>
            <w:r w:rsidRPr="008B4B85">
              <w:rPr>
                <w:rFonts w:eastAsia="Arial Unicode MS"/>
                <w:b/>
                <w:color w:val="000000" w:themeColor="text1"/>
                <w:spacing w:val="-5"/>
                <w:sz w:val="20"/>
                <w:szCs w:val="20"/>
                <w:lang w:val="en-GB" w:eastAsia="pl-PL"/>
              </w:rPr>
              <w:t>classes (C)*</w:t>
            </w:r>
          </w:p>
        </w:tc>
        <w:tc>
          <w:tcPr>
            <w:tcW w:w="720" w:type="dxa"/>
            <w:tcBorders>
              <w:top w:val="single" w:sz="4" w:space="0" w:color="auto"/>
              <w:left w:val="single" w:sz="4" w:space="0" w:color="auto"/>
              <w:bottom w:val="single" w:sz="4" w:space="0" w:color="auto"/>
              <w:right w:val="single" w:sz="4" w:space="0" w:color="auto"/>
            </w:tcBorders>
          </w:tcPr>
          <w:p w14:paraId="26E8BA9D" w14:textId="77777777" w:rsidR="00380734" w:rsidRPr="008B4B85" w:rsidRDefault="00380734" w:rsidP="00380734">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494BE8C2" w14:textId="77777777" w:rsidR="00380734" w:rsidRPr="008B4B85" w:rsidRDefault="00380734" w:rsidP="00380734">
            <w:pPr>
              <w:jc w:val="both"/>
              <w:rPr>
                <w:color w:val="000000" w:themeColor="text1"/>
                <w:sz w:val="18"/>
                <w:szCs w:val="18"/>
                <w:lang w:val="en-GB"/>
              </w:rPr>
            </w:pPr>
            <w:r w:rsidRPr="008B4B85">
              <w:rPr>
                <w:color w:val="000000" w:themeColor="text1"/>
                <w:sz w:val="20"/>
                <w:szCs w:val="20"/>
                <w:lang w:val="en-GB"/>
              </w:rPr>
              <w:t>od 61%-68% (10pkt-12pkt)</w:t>
            </w:r>
          </w:p>
        </w:tc>
      </w:tr>
      <w:tr w:rsidR="008B4B85" w:rsidRPr="008B4B85" w14:paraId="4782ED2E" w14:textId="77777777" w:rsidTr="00CA31AA">
        <w:trPr>
          <w:trHeight w:val="255"/>
        </w:trPr>
        <w:tc>
          <w:tcPr>
            <w:tcW w:w="864" w:type="dxa"/>
            <w:vMerge/>
            <w:tcBorders>
              <w:left w:val="single" w:sz="4" w:space="0" w:color="auto"/>
              <w:right w:val="single" w:sz="4" w:space="0" w:color="auto"/>
            </w:tcBorders>
          </w:tcPr>
          <w:p w14:paraId="62C3C782"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0BC9AE9B"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533C3325"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 xml:space="preserve">od 69%-76% (12,5pkt-14,5pkt) </w:t>
            </w:r>
          </w:p>
        </w:tc>
      </w:tr>
      <w:tr w:rsidR="008B4B85" w:rsidRPr="008B4B85" w14:paraId="6BD245E8" w14:textId="77777777" w:rsidTr="00CA31AA">
        <w:trPr>
          <w:trHeight w:val="255"/>
        </w:trPr>
        <w:tc>
          <w:tcPr>
            <w:tcW w:w="864" w:type="dxa"/>
            <w:vMerge/>
            <w:tcBorders>
              <w:left w:val="single" w:sz="4" w:space="0" w:color="auto"/>
              <w:right w:val="single" w:sz="4" w:space="0" w:color="auto"/>
            </w:tcBorders>
          </w:tcPr>
          <w:p w14:paraId="04D1D648"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01163019"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4B3FDB70"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od 77%-84%(15pkt-16pkt)</w:t>
            </w:r>
          </w:p>
        </w:tc>
      </w:tr>
      <w:tr w:rsidR="008B4B85" w:rsidRPr="008B4B85" w14:paraId="47061C24" w14:textId="77777777" w:rsidTr="00CA31AA">
        <w:trPr>
          <w:trHeight w:val="255"/>
        </w:trPr>
        <w:tc>
          <w:tcPr>
            <w:tcW w:w="864" w:type="dxa"/>
            <w:vMerge/>
            <w:tcBorders>
              <w:left w:val="single" w:sz="4" w:space="0" w:color="auto"/>
              <w:right w:val="single" w:sz="4" w:space="0" w:color="auto"/>
            </w:tcBorders>
          </w:tcPr>
          <w:p w14:paraId="7CD0C200"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6FAF696A"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376C0B9B" w14:textId="77777777" w:rsidR="00380734" w:rsidRPr="008B4B85" w:rsidRDefault="00380734" w:rsidP="00380734">
            <w:pPr>
              <w:tabs>
                <w:tab w:val="left" w:pos="468"/>
              </w:tabs>
              <w:jc w:val="both"/>
              <w:rPr>
                <w:color w:val="000000" w:themeColor="text1"/>
                <w:sz w:val="20"/>
                <w:szCs w:val="20"/>
                <w:lang w:val="en-GB"/>
              </w:rPr>
            </w:pPr>
            <w:r w:rsidRPr="008B4B85">
              <w:rPr>
                <w:color w:val="000000" w:themeColor="text1"/>
                <w:sz w:val="20"/>
                <w:szCs w:val="20"/>
                <w:lang w:val="en-GB"/>
              </w:rPr>
              <w:t>od 85%-92%(16,5pkt-17,5pkt)</w:t>
            </w:r>
          </w:p>
        </w:tc>
      </w:tr>
      <w:tr w:rsidR="008B4B85" w:rsidRPr="008B4B85" w14:paraId="31232F01" w14:textId="77777777" w:rsidTr="00CA31AA">
        <w:trPr>
          <w:trHeight w:val="255"/>
        </w:trPr>
        <w:tc>
          <w:tcPr>
            <w:tcW w:w="864" w:type="dxa"/>
            <w:vMerge/>
            <w:tcBorders>
              <w:left w:val="single" w:sz="4" w:space="0" w:color="auto"/>
              <w:bottom w:val="single" w:sz="4" w:space="0" w:color="auto"/>
              <w:right w:val="single" w:sz="4" w:space="0" w:color="auto"/>
            </w:tcBorders>
          </w:tcPr>
          <w:p w14:paraId="50725AF5" w14:textId="77777777" w:rsidR="00380734" w:rsidRPr="008B4B85" w:rsidRDefault="00380734" w:rsidP="00380734">
            <w:pPr>
              <w:rPr>
                <w:rFonts w:eastAsia="Arial Unicode MS"/>
                <w:b/>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4E184697" w14:textId="77777777" w:rsidR="00380734" w:rsidRPr="008B4B85" w:rsidRDefault="00380734" w:rsidP="00380734">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1458E3AD"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od 93%-100%(18pkt-20pkt)</w:t>
            </w:r>
          </w:p>
        </w:tc>
      </w:tr>
      <w:tr w:rsidR="008B4B85" w:rsidRPr="008B4B85" w14:paraId="66C6970F" w14:textId="77777777" w:rsidTr="00CA31AA">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14:paraId="2DCEF3F5" w14:textId="77777777" w:rsidR="00380734" w:rsidRPr="008B4B85" w:rsidRDefault="00380734" w:rsidP="00380734">
            <w:pPr>
              <w:ind w:left="113" w:right="113"/>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others (...)*</w:t>
            </w:r>
          </w:p>
        </w:tc>
        <w:tc>
          <w:tcPr>
            <w:tcW w:w="720" w:type="dxa"/>
            <w:tcBorders>
              <w:top w:val="single" w:sz="4" w:space="0" w:color="auto"/>
              <w:left w:val="single" w:sz="4" w:space="0" w:color="auto"/>
              <w:bottom w:val="single" w:sz="4" w:space="0" w:color="auto"/>
              <w:right w:val="single" w:sz="4" w:space="0" w:color="auto"/>
            </w:tcBorders>
          </w:tcPr>
          <w:p w14:paraId="7771D97D" w14:textId="77777777" w:rsidR="00380734" w:rsidRPr="008B4B85" w:rsidRDefault="00380734" w:rsidP="00380734">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65B1884B" w14:textId="77777777" w:rsidR="00380734" w:rsidRPr="008B4B85" w:rsidRDefault="00380734" w:rsidP="00380734">
            <w:pPr>
              <w:jc w:val="both"/>
              <w:rPr>
                <w:color w:val="000000" w:themeColor="text1"/>
                <w:sz w:val="18"/>
                <w:szCs w:val="18"/>
                <w:lang w:val="en-GB"/>
              </w:rPr>
            </w:pPr>
            <w:r w:rsidRPr="008B4B85">
              <w:rPr>
                <w:color w:val="000000" w:themeColor="text1"/>
                <w:sz w:val="20"/>
                <w:szCs w:val="20"/>
                <w:lang w:val="en-GB"/>
              </w:rPr>
              <w:t>od 61%-68% (10pkt-12pkt)</w:t>
            </w:r>
          </w:p>
        </w:tc>
      </w:tr>
      <w:tr w:rsidR="008B4B85" w:rsidRPr="008B4B85" w14:paraId="2C53FF9C" w14:textId="77777777" w:rsidTr="00CA31AA">
        <w:trPr>
          <w:trHeight w:val="255"/>
        </w:trPr>
        <w:tc>
          <w:tcPr>
            <w:tcW w:w="864" w:type="dxa"/>
            <w:vMerge/>
            <w:tcBorders>
              <w:left w:val="single" w:sz="4" w:space="0" w:color="auto"/>
              <w:right w:val="single" w:sz="4" w:space="0" w:color="auto"/>
            </w:tcBorders>
          </w:tcPr>
          <w:p w14:paraId="6B9E1747"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2AEFF029"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51DD27FD"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 xml:space="preserve">od 69%-76% (12,5pkt-14,5pkt) </w:t>
            </w:r>
          </w:p>
        </w:tc>
      </w:tr>
      <w:tr w:rsidR="008B4B85" w:rsidRPr="008B4B85" w14:paraId="2146C379" w14:textId="77777777" w:rsidTr="00CA31AA">
        <w:trPr>
          <w:trHeight w:val="255"/>
        </w:trPr>
        <w:tc>
          <w:tcPr>
            <w:tcW w:w="864" w:type="dxa"/>
            <w:vMerge/>
            <w:tcBorders>
              <w:left w:val="single" w:sz="4" w:space="0" w:color="auto"/>
              <w:right w:val="single" w:sz="4" w:space="0" w:color="auto"/>
            </w:tcBorders>
          </w:tcPr>
          <w:p w14:paraId="2D81D053"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6821D305"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74A962F8"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od 77%-84%(15pkt-16pkt)</w:t>
            </w:r>
          </w:p>
        </w:tc>
      </w:tr>
      <w:tr w:rsidR="008B4B85" w:rsidRPr="008B4B85" w14:paraId="4AABE3AF" w14:textId="77777777" w:rsidTr="00CA31AA">
        <w:trPr>
          <w:trHeight w:val="255"/>
        </w:trPr>
        <w:tc>
          <w:tcPr>
            <w:tcW w:w="864" w:type="dxa"/>
            <w:vMerge/>
            <w:tcBorders>
              <w:left w:val="single" w:sz="4" w:space="0" w:color="auto"/>
              <w:right w:val="single" w:sz="4" w:space="0" w:color="auto"/>
            </w:tcBorders>
          </w:tcPr>
          <w:p w14:paraId="32C5CAB4" w14:textId="77777777" w:rsidR="00380734" w:rsidRPr="008B4B85" w:rsidRDefault="00380734" w:rsidP="00380734">
            <w:pPr>
              <w:rPr>
                <w:rFonts w:eastAsia="Arial Unicode MS"/>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68FE3BBF" w14:textId="77777777" w:rsidR="00380734" w:rsidRPr="008B4B85" w:rsidRDefault="00380734" w:rsidP="00380734">
            <w:pPr>
              <w:jc w:val="center"/>
              <w:rPr>
                <w:rFonts w:eastAsia="Arial Unicode MS"/>
                <w:color w:val="000000" w:themeColor="text1"/>
                <w:sz w:val="20"/>
                <w:szCs w:val="20"/>
                <w:lang w:val="en-GB" w:eastAsia="pl-PL"/>
              </w:rPr>
            </w:pPr>
            <w:r w:rsidRPr="008B4B85">
              <w:rPr>
                <w:rFonts w:eastAsia="Arial Unicode MS"/>
                <w:b/>
                <w:color w:val="000000" w:themeColor="text1"/>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7C46FEDA" w14:textId="77777777" w:rsidR="00380734" w:rsidRPr="008B4B85" w:rsidRDefault="00380734" w:rsidP="00380734">
            <w:pPr>
              <w:tabs>
                <w:tab w:val="left" w:pos="468"/>
              </w:tabs>
              <w:jc w:val="both"/>
              <w:rPr>
                <w:color w:val="000000" w:themeColor="text1"/>
                <w:sz w:val="20"/>
                <w:szCs w:val="20"/>
                <w:lang w:val="en-GB"/>
              </w:rPr>
            </w:pPr>
            <w:r w:rsidRPr="008B4B85">
              <w:rPr>
                <w:color w:val="000000" w:themeColor="text1"/>
                <w:sz w:val="20"/>
                <w:szCs w:val="20"/>
                <w:lang w:val="en-GB"/>
              </w:rPr>
              <w:t>od 85%-92%(16,5pkt-17,5pkt)</w:t>
            </w:r>
          </w:p>
        </w:tc>
      </w:tr>
      <w:tr w:rsidR="008B4B85" w:rsidRPr="008B4B85" w14:paraId="779A7871" w14:textId="77777777" w:rsidTr="00CA31AA">
        <w:trPr>
          <w:trHeight w:val="255"/>
        </w:trPr>
        <w:tc>
          <w:tcPr>
            <w:tcW w:w="864" w:type="dxa"/>
            <w:vMerge/>
            <w:tcBorders>
              <w:left w:val="single" w:sz="4" w:space="0" w:color="auto"/>
              <w:bottom w:val="single" w:sz="4" w:space="0" w:color="auto"/>
              <w:right w:val="single" w:sz="4" w:space="0" w:color="auto"/>
            </w:tcBorders>
          </w:tcPr>
          <w:p w14:paraId="3F4A9F65" w14:textId="77777777" w:rsidR="00380734" w:rsidRPr="008B4B85" w:rsidRDefault="00380734" w:rsidP="00380734">
            <w:pPr>
              <w:rPr>
                <w:rFonts w:eastAsia="Arial Unicode MS"/>
                <w:b/>
                <w:color w:val="000000" w:themeColor="text1"/>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14:paraId="2CD1B1F8" w14:textId="77777777" w:rsidR="00380734" w:rsidRPr="008B4B85" w:rsidRDefault="00380734" w:rsidP="00380734">
            <w:pPr>
              <w:jc w:val="center"/>
              <w:rPr>
                <w:rFonts w:eastAsia="Arial Unicode MS"/>
                <w:b/>
                <w:color w:val="000000" w:themeColor="text1"/>
                <w:sz w:val="20"/>
                <w:szCs w:val="20"/>
                <w:lang w:val="en-GB" w:eastAsia="pl-PL"/>
              </w:rPr>
            </w:pPr>
            <w:r w:rsidRPr="008B4B85">
              <w:rPr>
                <w:rFonts w:eastAsia="Arial Unicode MS"/>
                <w:b/>
                <w:color w:val="000000" w:themeColor="text1"/>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14:paraId="03A54D7D" w14:textId="77777777" w:rsidR="00380734" w:rsidRPr="008B4B85" w:rsidRDefault="00380734" w:rsidP="00380734">
            <w:pPr>
              <w:jc w:val="both"/>
              <w:rPr>
                <w:color w:val="000000" w:themeColor="text1"/>
                <w:sz w:val="20"/>
                <w:szCs w:val="20"/>
                <w:lang w:val="en-GB"/>
              </w:rPr>
            </w:pPr>
            <w:r w:rsidRPr="008B4B85">
              <w:rPr>
                <w:color w:val="000000" w:themeColor="text1"/>
                <w:sz w:val="20"/>
                <w:szCs w:val="20"/>
                <w:lang w:val="en-GB"/>
              </w:rPr>
              <w:t>od 93%-100%(18pkt-20pkt)</w:t>
            </w:r>
          </w:p>
        </w:tc>
      </w:tr>
    </w:tbl>
    <w:p w14:paraId="7C0B848D" w14:textId="77777777" w:rsidR="00A66EE9" w:rsidRPr="008B4B85" w:rsidRDefault="00A66EE9" w:rsidP="001457A9">
      <w:pPr>
        <w:spacing w:after="160" w:line="259" w:lineRule="auto"/>
        <w:rPr>
          <w:color w:val="000000" w:themeColor="text1"/>
          <w:lang w:val="en-GB"/>
        </w:rPr>
      </w:pPr>
    </w:p>
    <w:p w14:paraId="60E91F04" w14:textId="77777777" w:rsidR="00A66EE9" w:rsidRPr="008B4B85" w:rsidRDefault="00A66EE9">
      <w:pPr>
        <w:spacing w:after="160" w:line="259" w:lineRule="auto"/>
        <w:rPr>
          <w:color w:val="000000" w:themeColor="text1"/>
          <w:lang w:val="en-GB"/>
        </w:rPr>
      </w:pPr>
      <w:r w:rsidRPr="008B4B85">
        <w:rPr>
          <w:color w:val="000000" w:themeColor="text1"/>
          <w:lang w:val="en-GB"/>
        </w:rPr>
        <w:br w:type="page"/>
      </w:r>
    </w:p>
    <w:p w14:paraId="6A57B7CA" w14:textId="77777777" w:rsidR="00380734" w:rsidRPr="008B4B85" w:rsidRDefault="00380734" w:rsidP="001457A9">
      <w:pPr>
        <w:spacing w:after="160" w:line="259" w:lineRule="auto"/>
        <w:rPr>
          <w:color w:val="000000" w:themeColor="text1"/>
          <w:lang w:val="en-GB"/>
        </w:rPr>
      </w:pPr>
    </w:p>
    <w:p w14:paraId="4232AA55" w14:textId="77777777" w:rsidR="00380734" w:rsidRPr="008B4B85" w:rsidRDefault="00380734" w:rsidP="00494F58">
      <w:pPr>
        <w:numPr>
          <w:ilvl w:val="0"/>
          <w:numId w:val="12"/>
        </w:numPr>
        <w:rPr>
          <w:b/>
          <w:color w:val="000000" w:themeColor="text1"/>
          <w:sz w:val="20"/>
          <w:szCs w:val="20"/>
          <w:lang w:val="en-GB"/>
        </w:rPr>
      </w:pPr>
      <w:r w:rsidRPr="008B4B85">
        <w:rPr>
          <w:b/>
          <w:color w:val="000000" w:themeColor="text1"/>
          <w:sz w:val="20"/>
          <w:szCs w:val="20"/>
          <w:lang w:val="en-GB"/>
        </w:rPr>
        <w:t xml:space="preserve">BALANCE OF ECTS  CREDITS – STUDENT’S WORK INPUT </w:t>
      </w:r>
    </w:p>
    <w:tbl>
      <w:tblPr>
        <w:tblW w:w="9781" w:type="dxa"/>
        <w:tblInd w:w="-34" w:type="dxa"/>
        <w:tblLayout w:type="fixed"/>
        <w:tblLook w:val="0000" w:firstRow="0" w:lastRow="0" w:firstColumn="0" w:lastColumn="0" w:noHBand="0" w:noVBand="0"/>
      </w:tblPr>
      <w:tblGrid>
        <w:gridCol w:w="6617"/>
        <w:gridCol w:w="3164"/>
      </w:tblGrid>
      <w:tr w:rsidR="008B4B85" w:rsidRPr="008B4B85" w14:paraId="37B9224F" w14:textId="77777777" w:rsidTr="00CA31AA">
        <w:tc>
          <w:tcPr>
            <w:tcW w:w="6617" w:type="dxa"/>
            <w:vMerge w:val="restart"/>
            <w:tcBorders>
              <w:top w:val="single" w:sz="4" w:space="0" w:color="000000"/>
              <w:left w:val="single" w:sz="4" w:space="0" w:color="000000"/>
              <w:bottom w:val="single" w:sz="4" w:space="0" w:color="000000"/>
            </w:tcBorders>
            <w:shd w:val="clear" w:color="auto" w:fill="auto"/>
            <w:vAlign w:val="center"/>
          </w:tcPr>
          <w:p w14:paraId="2CBD5293" w14:textId="77777777" w:rsidR="00380734" w:rsidRPr="008B4B85" w:rsidRDefault="00380734" w:rsidP="00CA31AA">
            <w:pPr>
              <w:snapToGrid w:val="0"/>
              <w:jc w:val="center"/>
              <w:rPr>
                <w:b/>
                <w:color w:val="000000" w:themeColor="text1"/>
                <w:sz w:val="20"/>
                <w:szCs w:val="20"/>
                <w:lang w:val="en-GB"/>
              </w:rPr>
            </w:pPr>
            <w:r w:rsidRPr="008B4B85">
              <w:rPr>
                <w:b/>
                <w:color w:val="000000" w:themeColor="text1"/>
                <w:sz w:val="20"/>
                <w:szCs w:val="20"/>
                <w:lang w:val="en-GB"/>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A71E" w14:textId="77777777" w:rsidR="00380734" w:rsidRPr="008B4B85" w:rsidRDefault="00380734" w:rsidP="00CA31AA">
            <w:pPr>
              <w:snapToGrid w:val="0"/>
              <w:jc w:val="center"/>
              <w:rPr>
                <w:b/>
                <w:color w:val="000000" w:themeColor="text1"/>
                <w:sz w:val="20"/>
                <w:szCs w:val="20"/>
                <w:lang w:val="en-GB"/>
              </w:rPr>
            </w:pPr>
            <w:r w:rsidRPr="008B4B85">
              <w:rPr>
                <w:b/>
                <w:color w:val="000000" w:themeColor="text1"/>
                <w:sz w:val="20"/>
                <w:szCs w:val="20"/>
                <w:lang w:val="en-GB"/>
              </w:rPr>
              <w:t>Student's workload</w:t>
            </w:r>
          </w:p>
        </w:tc>
      </w:tr>
      <w:tr w:rsidR="008B4B85" w:rsidRPr="008B4B85" w14:paraId="30A4F5C1" w14:textId="77777777" w:rsidTr="00CA31AA">
        <w:tc>
          <w:tcPr>
            <w:tcW w:w="6617" w:type="dxa"/>
            <w:vMerge/>
            <w:tcBorders>
              <w:top w:val="single" w:sz="4" w:space="0" w:color="000000"/>
              <w:left w:val="single" w:sz="4" w:space="0" w:color="000000"/>
              <w:bottom w:val="single" w:sz="4" w:space="0" w:color="000000"/>
            </w:tcBorders>
            <w:shd w:val="clear" w:color="auto" w:fill="auto"/>
          </w:tcPr>
          <w:p w14:paraId="546606A4" w14:textId="77777777" w:rsidR="00380734" w:rsidRPr="008B4B85" w:rsidRDefault="00380734" w:rsidP="00CA31AA">
            <w:pPr>
              <w:snapToGrid w:val="0"/>
              <w:rPr>
                <w:b/>
                <w:color w:val="000000" w:themeColor="text1"/>
                <w:sz w:val="20"/>
                <w:szCs w:val="20"/>
                <w:lang w:val="en-GB"/>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6919A887" w14:textId="77777777" w:rsidR="00380734" w:rsidRPr="008B4B85" w:rsidRDefault="00380734" w:rsidP="00CA31AA">
            <w:pPr>
              <w:jc w:val="center"/>
              <w:rPr>
                <w:b/>
                <w:color w:val="000000" w:themeColor="text1"/>
                <w:sz w:val="16"/>
                <w:szCs w:val="16"/>
                <w:lang w:val="en-GB"/>
              </w:rPr>
            </w:pPr>
            <w:r w:rsidRPr="008B4B85">
              <w:rPr>
                <w:b/>
                <w:color w:val="000000" w:themeColor="text1"/>
                <w:sz w:val="16"/>
                <w:szCs w:val="16"/>
                <w:lang w:val="en-GB"/>
              </w:rPr>
              <w:t>Full-time</w:t>
            </w:r>
          </w:p>
          <w:p w14:paraId="186332EA" w14:textId="77777777" w:rsidR="00380734" w:rsidRPr="008B4B85" w:rsidRDefault="00380734" w:rsidP="00CA31AA">
            <w:pPr>
              <w:snapToGrid w:val="0"/>
              <w:jc w:val="center"/>
              <w:rPr>
                <w:b/>
                <w:color w:val="000000" w:themeColor="text1"/>
                <w:sz w:val="16"/>
                <w:szCs w:val="16"/>
                <w:lang w:val="en-GB"/>
              </w:rPr>
            </w:pPr>
            <w:r w:rsidRPr="008B4B85">
              <w:rPr>
                <w:b/>
                <w:color w:val="000000" w:themeColor="text1"/>
                <w:sz w:val="16"/>
                <w:szCs w:val="16"/>
                <w:lang w:val="en-GB"/>
              </w:rPr>
              <w:t>studies</w:t>
            </w:r>
          </w:p>
        </w:tc>
      </w:tr>
      <w:tr w:rsidR="008B4B85" w:rsidRPr="008B4B85" w14:paraId="43D527B1" w14:textId="77777777" w:rsidTr="00CA31AA">
        <w:tc>
          <w:tcPr>
            <w:tcW w:w="6617" w:type="dxa"/>
            <w:tcBorders>
              <w:top w:val="single" w:sz="4" w:space="0" w:color="000000"/>
              <w:left w:val="single" w:sz="4" w:space="0" w:color="000000"/>
              <w:bottom w:val="single" w:sz="4" w:space="0" w:color="000000"/>
            </w:tcBorders>
            <w:shd w:val="clear" w:color="auto" w:fill="D9D9D9"/>
          </w:tcPr>
          <w:p w14:paraId="4374B02D"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777A0" w14:textId="77777777" w:rsidR="00314478" w:rsidRPr="0031553A" w:rsidRDefault="00314478" w:rsidP="00314478">
            <w:pPr>
              <w:jc w:val="center"/>
              <w:rPr>
                <w:b/>
                <w:i/>
                <w:color w:val="000000" w:themeColor="text1"/>
                <w:sz w:val="20"/>
                <w:szCs w:val="20"/>
                <w:lang w:val="en-GB"/>
              </w:rPr>
            </w:pPr>
            <w:r w:rsidRPr="0031553A">
              <w:rPr>
                <w:b/>
                <w:i/>
                <w:color w:val="000000" w:themeColor="text1"/>
                <w:sz w:val="20"/>
                <w:szCs w:val="20"/>
                <w:lang w:val="en-GB"/>
              </w:rPr>
              <w:t>50</w:t>
            </w:r>
          </w:p>
        </w:tc>
      </w:tr>
      <w:tr w:rsidR="008B4B85" w:rsidRPr="008B4B85" w14:paraId="35424B3B" w14:textId="77777777" w:rsidTr="00CA31AA">
        <w:tc>
          <w:tcPr>
            <w:tcW w:w="6617" w:type="dxa"/>
            <w:tcBorders>
              <w:top w:val="single" w:sz="4" w:space="0" w:color="000000"/>
              <w:left w:val="single" w:sz="4" w:space="0" w:color="000000"/>
              <w:bottom w:val="single" w:sz="4" w:space="0" w:color="000000"/>
            </w:tcBorders>
            <w:shd w:val="clear" w:color="auto" w:fill="auto"/>
          </w:tcPr>
          <w:p w14:paraId="636080CC"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083A079A" w14:textId="77777777" w:rsidR="00314478" w:rsidRPr="0031553A" w:rsidRDefault="00314478" w:rsidP="00314478">
            <w:pPr>
              <w:jc w:val="center"/>
              <w:rPr>
                <w:color w:val="000000" w:themeColor="text1"/>
                <w:sz w:val="20"/>
                <w:szCs w:val="20"/>
                <w:lang w:val="en-GB"/>
              </w:rPr>
            </w:pPr>
            <w:r w:rsidRPr="0031553A">
              <w:rPr>
                <w:color w:val="000000" w:themeColor="text1"/>
                <w:sz w:val="20"/>
                <w:szCs w:val="20"/>
                <w:lang w:val="en-GB"/>
              </w:rPr>
              <w:t>15</w:t>
            </w:r>
          </w:p>
        </w:tc>
      </w:tr>
      <w:tr w:rsidR="008B4B85" w:rsidRPr="008B4B85" w14:paraId="7343243E" w14:textId="77777777" w:rsidTr="00CA31AA">
        <w:tc>
          <w:tcPr>
            <w:tcW w:w="6617" w:type="dxa"/>
            <w:tcBorders>
              <w:top w:val="single" w:sz="4" w:space="0" w:color="000000"/>
              <w:left w:val="single" w:sz="4" w:space="0" w:color="000000"/>
              <w:bottom w:val="single" w:sz="4" w:space="0" w:color="000000"/>
            </w:tcBorders>
            <w:shd w:val="clear" w:color="auto" w:fill="auto"/>
          </w:tcPr>
          <w:p w14:paraId="4B4CD752"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5DED4A2A" w14:textId="77777777" w:rsidR="00314478" w:rsidRPr="0031553A" w:rsidRDefault="00314478" w:rsidP="00314478">
            <w:pPr>
              <w:jc w:val="center"/>
              <w:rPr>
                <w:color w:val="000000" w:themeColor="text1"/>
                <w:sz w:val="20"/>
                <w:szCs w:val="20"/>
                <w:lang w:val="en-GB"/>
              </w:rPr>
            </w:pPr>
            <w:r w:rsidRPr="0031553A">
              <w:rPr>
                <w:color w:val="000000" w:themeColor="text1"/>
                <w:sz w:val="20"/>
                <w:szCs w:val="20"/>
                <w:lang w:val="en-GB"/>
              </w:rPr>
              <w:t>35</w:t>
            </w:r>
          </w:p>
        </w:tc>
      </w:tr>
      <w:tr w:rsidR="008B4B85" w:rsidRPr="0031553A" w14:paraId="7C9BA5E8" w14:textId="77777777" w:rsidTr="00CA31AA">
        <w:tc>
          <w:tcPr>
            <w:tcW w:w="6617" w:type="dxa"/>
            <w:tcBorders>
              <w:top w:val="single" w:sz="4" w:space="0" w:color="000000"/>
              <w:left w:val="single" w:sz="4" w:space="0" w:color="000000"/>
              <w:bottom w:val="single" w:sz="4" w:space="0" w:color="000000"/>
            </w:tcBorders>
            <w:shd w:val="clear" w:color="auto" w:fill="auto"/>
          </w:tcPr>
          <w:p w14:paraId="71D24972"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2B587C0C" w14:textId="77777777" w:rsidR="00314478" w:rsidRPr="0031553A" w:rsidRDefault="00314478" w:rsidP="00314478">
            <w:pPr>
              <w:jc w:val="center"/>
              <w:rPr>
                <w:color w:val="000000" w:themeColor="text1"/>
                <w:sz w:val="20"/>
                <w:szCs w:val="20"/>
                <w:lang w:val="en-GB"/>
              </w:rPr>
            </w:pPr>
          </w:p>
        </w:tc>
      </w:tr>
      <w:tr w:rsidR="008B4B85" w:rsidRPr="008B4B85" w14:paraId="0F9AED29" w14:textId="77777777" w:rsidTr="00CA31AA">
        <w:tc>
          <w:tcPr>
            <w:tcW w:w="6617" w:type="dxa"/>
            <w:tcBorders>
              <w:top w:val="single" w:sz="4" w:space="0" w:color="000000"/>
              <w:left w:val="single" w:sz="4" w:space="0" w:color="000000"/>
              <w:bottom w:val="single" w:sz="4" w:space="0" w:color="000000"/>
            </w:tcBorders>
            <w:shd w:val="clear" w:color="auto" w:fill="auto"/>
          </w:tcPr>
          <w:p w14:paraId="7A38B568"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6C9447FF" w14:textId="77777777" w:rsidR="00314478" w:rsidRPr="0031553A" w:rsidRDefault="00314478" w:rsidP="00314478">
            <w:pPr>
              <w:jc w:val="center"/>
              <w:rPr>
                <w:color w:val="000000" w:themeColor="text1"/>
                <w:sz w:val="20"/>
                <w:szCs w:val="20"/>
                <w:lang w:val="en-GB"/>
              </w:rPr>
            </w:pPr>
          </w:p>
        </w:tc>
      </w:tr>
      <w:tr w:rsidR="008B4B85" w:rsidRPr="008B4B85" w14:paraId="35D92EBA" w14:textId="77777777" w:rsidTr="00CA31AA">
        <w:tc>
          <w:tcPr>
            <w:tcW w:w="6617" w:type="dxa"/>
            <w:tcBorders>
              <w:top w:val="single" w:sz="4" w:space="0" w:color="000000"/>
              <w:left w:val="single" w:sz="4" w:space="0" w:color="000000"/>
              <w:bottom w:val="single" w:sz="4" w:space="0" w:color="000000"/>
            </w:tcBorders>
            <w:shd w:val="clear" w:color="auto" w:fill="D9D9D9"/>
          </w:tcPr>
          <w:p w14:paraId="45890A8C" w14:textId="77777777" w:rsidR="00314478" w:rsidRPr="008B4B85" w:rsidRDefault="00314478" w:rsidP="00314478">
            <w:pPr>
              <w:snapToGrid w:val="0"/>
              <w:rPr>
                <w:b/>
                <w:i/>
                <w:color w:val="000000" w:themeColor="text1"/>
                <w:sz w:val="20"/>
                <w:szCs w:val="20"/>
                <w:lang w:val="en-GB"/>
              </w:rPr>
            </w:pPr>
            <w:r w:rsidRPr="008B4B85">
              <w:rPr>
                <w:i/>
                <w:color w:val="000000" w:themeColor="text1"/>
                <w:sz w:val="18"/>
                <w:szCs w:val="18"/>
                <w:lang w:val="en-GB"/>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14:paraId="35666FBB" w14:textId="77777777" w:rsidR="00314478" w:rsidRPr="0031553A" w:rsidRDefault="00314478" w:rsidP="00314478">
            <w:pPr>
              <w:jc w:val="center"/>
              <w:rPr>
                <w:b/>
                <w:color w:val="000000" w:themeColor="text1"/>
                <w:sz w:val="20"/>
                <w:szCs w:val="20"/>
                <w:lang w:val="en-GB"/>
              </w:rPr>
            </w:pPr>
            <w:r w:rsidRPr="0031553A">
              <w:rPr>
                <w:b/>
                <w:color w:val="000000" w:themeColor="text1"/>
                <w:sz w:val="20"/>
                <w:szCs w:val="20"/>
                <w:lang w:val="en-GB"/>
              </w:rPr>
              <w:t>25</w:t>
            </w:r>
          </w:p>
        </w:tc>
      </w:tr>
      <w:tr w:rsidR="008B4B85" w:rsidRPr="008B4B85" w14:paraId="022EFE86" w14:textId="77777777" w:rsidTr="00CA31AA">
        <w:tc>
          <w:tcPr>
            <w:tcW w:w="6617" w:type="dxa"/>
            <w:tcBorders>
              <w:top w:val="single" w:sz="4" w:space="0" w:color="000000"/>
              <w:left w:val="single" w:sz="4" w:space="0" w:color="000000"/>
              <w:bottom w:val="single" w:sz="4" w:space="0" w:color="000000"/>
            </w:tcBorders>
            <w:shd w:val="clear" w:color="auto" w:fill="auto"/>
          </w:tcPr>
          <w:p w14:paraId="67E26E95" w14:textId="77777777" w:rsidR="00314478" w:rsidRPr="008B4B85" w:rsidRDefault="00314478" w:rsidP="00314478">
            <w:pPr>
              <w:snapToGrid w:val="0"/>
              <w:rPr>
                <w:b/>
                <w:i/>
                <w:color w:val="000000" w:themeColor="text1"/>
                <w:sz w:val="20"/>
                <w:szCs w:val="20"/>
                <w:lang w:val="en-GB"/>
              </w:rPr>
            </w:pPr>
            <w:r w:rsidRPr="008B4B85">
              <w:rPr>
                <w:i/>
                <w:color w:val="000000" w:themeColor="text1"/>
                <w:sz w:val="18"/>
                <w:szCs w:val="18"/>
                <w:lang w:val="en-GB"/>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74B9423C" w14:textId="77777777" w:rsidR="00314478" w:rsidRPr="0031553A" w:rsidRDefault="00314478" w:rsidP="00314478">
            <w:pPr>
              <w:jc w:val="center"/>
              <w:rPr>
                <w:color w:val="000000" w:themeColor="text1"/>
                <w:sz w:val="20"/>
                <w:szCs w:val="20"/>
                <w:lang w:val="en-GB"/>
              </w:rPr>
            </w:pPr>
            <w:r w:rsidRPr="0031553A">
              <w:rPr>
                <w:color w:val="000000" w:themeColor="text1"/>
                <w:sz w:val="20"/>
                <w:szCs w:val="20"/>
                <w:lang w:val="en-GB"/>
              </w:rPr>
              <w:t>15</w:t>
            </w:r>
          </w:p>
        </w:tc>
      </w:tr>
      <w:tr w:rsidR="008B4B85" w:rsidRPr="008B4B85" w14:paraId="76544006" w14:textId="77777777" w:rsidTr="00CA31AA">
        <w:tc>
          <w:tcPr>
            <w:tcW w:w="6617" w:type="dxa"/>
            <w:tcBorders>
              <w:top w:val="single" w:sz="4" w:space="0" w:color="000000"/>
              <w:left w:val="single" w:sz="4" w:space="0" w:color="000000"/>
              <w:bottom w:val="single" w:sz="4" w:space="0" w:color="000000"/>
            </w:tcBorders>
            <w:shd w:val="clear" w:color="auto" w:fill="auto"/>
          </w:tcPr>
          <w:p w14:paraId="5FE6FE92"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3BC1011B" w14:textId="77777777" w:rsidR="00314478" w:rsidRPr="0031553A" w:rsidRDefault="00314478" w:rsidP="00314478">
            <w:pPr>
              <w:jc w:val="center"/>
              <w:rPr>
                <w:color w:val="000000" w:themeColor="text1"/>
                <w:sz w:val="20"/>
                <w:szCs w:val="20"/>
                <w:lang w:val="en-GB"/>
              </w:rPr>
            </w:pPr>
            <w:r w:rsidRPr="0031553A">
              <w:rPr>
                <w:color w:val="000000" w:themeColor="text1"/>
                <w:sz w:val="20"/>
                <w:szCs w:val="20"/>
                <w:lang w:val="en-GB"/>
              </w:rPr>
              <w:t>10</w:t>
            </w:r>
          </w:p>
        </w:tc>
      </w:tr>
      <w:tr w:rsidR="008B4B85" w:rsidRPr="0031553A" w14:paraId="3D4A219E" w14:textId="77777777" w:rsidTr="00CA31AA">
        <w:tc>
          <w:tcPr>
            <w:tcW w:w="6617" w:type="dxa"/>
            <w:tcBorders>
              <w:top w:val="single" w:sz="4" w:space="0" w:color="000000"/>
              <w:left w:val="single" w:sz="4" w:space="0" w:color="000000"/>
              <w:bottom w:val="single" w:sz="4" w:space="0" w:color="000000"/>
            </w:tcBorders>
            <w:shd w:val="clear" w:color="auto" w:fill="auto"/>
          </w:tcPr>
          <w:p w14:paraId="19291081"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576AF51C" w14:textId="77777777" w:rsidR="00314478" w:rsidRPr="0031553A" w:rsidRDefault="00314478" w:rsidP="00314478">
            <w:pPr>
              <w:jc w:val="center"/>
              <w:rPr>
                <w:color w:val="000000" w:themeColor="text1"/>
                <w:sz w:val="20"/>
                <w:szCs w:val="20"/>
                <w:lang w:val="en-GB"/>
              </w:rPr>
            </w:pPr>
          </w:p>
        </w:tc>
      </w:tr>
      <w:tr w:rsidR="008B4B85" w:rsidRPr="0031553A" w14:paraId="4B3CFC6B" w14:textId="77777777" w:rsidTr="00CA31AA">
        <w:tc>
          <w:tcPr>
            <w:tcW w:w="6617" w:type="dxa"/>
            <w:tcBorders>
              <w:top w:val="single" w:sz="4" w:space="0" w:color="000000"/>
              <w:left w:val="single" w:sz="4" w:space="0" w:color="000000"/>
              <w:bottom w:val="single" w:sz="4" w:space="0" w:color="000000"/>
            </w:tcBorders>
            <w:shd w:val="clear" w:color="auto" w:fill="auto"/>
          </w:tcPr>
          <w:p w14:paraId="5FF87A32"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5A74BB29" w14:textId="77777777" w:rsidR="00314478" w:rsidRPr="0031553A" w:rsidRDefault="00314478" w:rsidP="00314478">
            <w:pPr>
              <w:jc w:val="center"/>
              <w:rPr>
                <w:color w:val="000000" w:themeColor="text1"/>
                <w:sz w:val="20"/>
                <w:szCs w:val="20"/>
                <w:lang w:val="en-GB"/>
              </w:rPr>
            </w:pPr>
          </w:p>
        </w:tc>
      </w:tr>
      <w:tr w:rsidR="008B4B85" w:rsidRPr="008B4B85" w14:paraId="307A2817" w14:textId="77777777" w:rsidTr="00CA31AA">
        <w:tc>
          <w:tcPr>
            <w:tcW w:w="6617" w:type="dxa"/>
            <w:tcBorders>
              <w:top w:val="single" w:sz="4" w:space="0" w:color="000000"/>
              <w:left w:val="single" w:sz="4" w:space="0" w:color="000000"/>
              <w:bottom w:val="single" w:sz="4" w:space="0" w:color="000000"/>
            </w:tcBorders>
            <w:shd w:val="clear" w:color="auto" w:fill="auto"/>
          </w:tcPr>
          <w:p w14:paraId="7DAC7D9E"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5D5C140D" w14:textId="77777777" w:rsidR="00314478" w:rsidRPr="0031553A" w:rsidRDefault="00314478" w:rsidP="00314478">
            <w:pPr>
              <w:jc w:val="center"/>
              <w:rPr>
                <w:b/>
                <w:color w:val="000000" w:themeColor="text1"/>
                <w:sz w:val="20"/>
                <w:szCs w:val="20"/>
                <w:lang w:val="en-GB"/>
              </w:rPr>
            </w:pPr>
          </w:p>
        </w:tc>
      </w:tr>
      <w:tr w:rsidR="008B4B85" w:rsidRPr="0031553A" w14:paraId="17CA6E16" w14:textId="77777777" w:rsidTr="00CA31AA">
        <w:tc>
          <w:tcPr>
            <w:tcW w:w="6617" w:type="dxa"/>
            <w:tcBorders>
              <w:top w:val="single" w:sz="4" w:space="0" w:color="000000"/>
              <w:left w:val="single" w:sz="4" w:space="0" w:color="000000"/>
              <w:bottom w:val="single" w:sz="4" w:space="0" w:color="000000"/>
            </w:tcBorders>
            <w:shd w:val="clear" w:color="auto" w:fill="auto"/>
          </w:tcPr>
          <w:p w14:paraId="5960CD60"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Others (please specify e.g. e-learning)*</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71B3BF9A" w14:textId="77777777" w:rsidR="00314478" w:rsidRPr="0031553A" w:rsidRDefault="00314478" w:rsidP="00314478">
            <w:pPr>
              <w:jc w:val="center"/>
              <w:rPr>
                <w:b/>
                <w:color w:val="000000" w:themeColor="text1"/>
                <w:sz w:val="20"/>
                <w:szCs w:val="20"/>
                <w:lang w:val="en-GB"/>
              </w:rPr>
            </w:pPr>
          </w:p>
        </w:tc>
      </w:tr>
      <w:tr w:rsidR="008B4B85" w:rsidRPr="008B4B85" w14:paraId="44042A97" w14:textId="77777777" w:rsidTr="00CA31AA">
        <w:tc>
          <w:tcPr>
            <w:tcW w:w="6617" w:type="dxa"/>
            <w:tcBorders>
              <w:top w:val="single" w:sz="4" w:space="0" w:color="000000"/>
              <w:left w:val="single" w:sz="4" w:space="0" w:color="000000"/>
              <w:bottom w:val="single" w:sz="4" w:space="0" w:color="000000"/>
            </w:tcBorders>
            <w:shd w:val="clear" w:color="auto" w:fill="D9D9D9"/>
          </w:tcPr>
          <w:p w14:paraId="4BEDEE46" w14:textId="77777777" w:rsidR="00314478" w:rsidRPr="008B4B85" w:rsidRDefault="00314478" w:rsidP="00314478">
            <w:pPr>
              <w:snapToGrid w:val="0"/>
              <w:rPr>
                <w:i/>
                <w:color w:val="000000" w:themeColor="text1"/>
                <w:sz w:val="18"/>
                <w:szCs w:val="18"/>
                <w:lang w:val="en-GB"/>
              </w:rPr>
            </w:pPr>
            <w:r w:rsidRPr="008B4B85">
              <w:rPr>
                <w:i/>
                <w:color w:val="000000" w:themeColor="text1"/>
                <w:sz w:val="18"/>
                <w:szCs w:val="18"/>
                <w:lang w:val="en-GB"/>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14:paraId="01DADAAF" w14:textId="77777777" w:rsidR="00314478" w:rsidRPr="0031553A" w:rsidRDefault="00314478" w:rsidP="00314478">
            <w:pPr>
              <w:jc w:val="center"/>
              <w:rPr>
                <w:b/>
                <w:color w:val="000000" w:themeColor="text1"/>
                <w:sz w:val="20"/>
                <w:szCs w:val="20"/>
                <w:lang w:val="en-GB"/>
              </w:rPr>
            </w:pPr>
            <w:r w:rsidRPr="0031553A">
              <w:rPr>
                <w:b/>
                <w:color w:val="000000" w:themeColor="text1"/>
                <w:sz w:val="20"/>
                <w:szCs w:val="20"/>
                <w:lang w:val="en-GB"/>
              </w:rPr>
              <w:t>75</w:t>
            </w:r>
          </w:p>
        </w:tc>
      </w:tr>
      <w:tr w:rsidR="008B4B85" w:rsidRPr="008B4B85" w14:paraId="1595B688" w14:textId="77777777" w:rsidTr="00CA31AA">
        <w:tc>
          <w:tcPr>
            <w:tcW w:w="6617" w:type="dxa"/>
            <w:tcBorders>
              <w:top w:val="single" w:sz="4" w:space="0" w:color="000000"/>
              <w:left w:val="single" w:sz="4" w:space="0" w:color="000000"/>
              <w:bottom w:val="single" w:sz="4" w:space="0" w:color="000000"/>
            </w:tcBorders>
            <w:shd w:val="clear" w:color="auto" w:fill="D9D9D9"/>
          </w:tcPr>
          <w:p w14:paraId="6EE2B37A" w14:textId="77777777" w:rsidR="00314478" w:rsidRPr="008B4B85" w:rsidRDefault="00314478" w:rsidP="00314478">
            <w:pPr>
              <w:snapToGrid w:val="0"/>
              <w:rPr>
                <w:color w:val="000000" w:themeColor="text1"/>
                <w:sz w:val="18"/>
                <w:szCs w:val="18"/>
                <w:lang w:val="en-GB"/>
              </w:rPr>
            </w:pPr>
            <w:r w:rsidRPr="008B4B85">
              <w:rPr>
                <w:color w:val="000000" w:themeColor="text1"/>
                <w:sz w:val="18"/>
                <w:szCs w:val="18"/>
                <w:lang w:val="en-GB"/>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14:paraId="0A0C5140" w14:textId="77777777" w:rsidR="00314478" w:rsidRPr="0031553A" w:rsidRDefault="00314478" w:rsidP="00314478">
            <w:pPr>
              <w:jc w:val="center"/>
              <w:rPr>
                <w:b/>
                <w:color w:val="000000" w:themeColor="text1"/>
                <w:sz w:val="20"/>
                <w:szCs w:val="20"/>
                <w:lang w:val="en-GB"/>
              </w:rPr>
            </w:pPr>
            <w:r w:rsidRPr="0031553A">
              <w:rPr>
                <w:b/>
                <w:color w:val="000000" w:themeColor="text1"/>
                <w:sz w:val="20"/>
                <w:szCs w:val="20"/>
                <w:lang w:val="en-GB"/>
              </w:rPr>
              <w:t>3</w:t>
            </w:r>
          </w:p>
        </w:tc>
      </w:tr>
    </w:tbl>
    <w:p w14:paraId="2B882E50" w14:textId="77777777" w:rsidR="00380734" w:rsidRPr="008B4B85" w:rsidRDefault="00380734" w:rsidP="00380734">
      <w:pPr>
        <w:rPr>
          <w:b/>
          <w:i/>
          <w:color w:val="000000" w:themeColor="text1"/>
          <w:sz w:val="16"/>
          <w:szCs w:val="16"/>
          <w:lang w:val="en-GB"/>
        </w:rPr>
      </w:pPr>
      <w:r w:rsidRPr="008B4B85">
        <w:rPr>
          <w:b/>
          <w:i/>
          <w:color w:val="000000" w:themeColor="text1"/>
          <w:sz w:val="16"/>
          <w:szCs w:val="16"/>
          <w:lang w:val="en-GB"/>
        </w:rPr>
        <w:t>*delete as appropriate</w:t>
      </w:r>
    </w:p>
    <w:p w14:paraId="226581AA" w14:textId="77777777" w:rsidR="00380734" w:rsidRPr="008B4B85" w:rsidRDefault="00380734" w:rsidP="00380734">
      <w:pPr>
        <w:rPr>
          <w:b/>
          <w:i/>
          <w:color w:val="000000" w:themeColor="text1"/>
          <w:sz w:val="16"/>
          <w:szCs w:val="16"/>
          <w:lang w:val="en-GB"/>
        </w:rPr>
      </w:pPr>
    </w:p>
    <w:p w14:paraId="2B2C1EFE" w14:textId="73BDF1F9" w:rsidR="00380734" w:rsidRPr="008B4B85" w:rsidRDefault="00380734" w:rsidP="00380734">
      <w:pPr>
        <w:rPr>
          <w:i/>
          <w:color w:val="000000" w:themeColor="text1"/>
          <w:sz w:val="16"/>
          <w:szCs w:val="16"/>
          <w:lang w:val="en-GB"/>
        </w:rPr>
      </w:pPr>
      <w:r w:rsidRPr="008B4B85">
        <w:rPr>
          <w:b/>
          <w:i/>
          <w:color w:val="000000" w:themeColor="text1"/>
          <w:sz w:val="18"/>
          <w:szCs w:val="18"/>
          <w:lang w:val="en-GB"/>
        </w:rPr>
        <w:t xml:space="preserve">Accepted for execution </w:t>
      </w:r>
      <w:r w:rsidRPr="008B4B85">
        <w:rPr>
          <w:i/>
          <w:color w:val="000000" w:themeColor="text1"/>
          <w:sz w:val="14"/>
          <w:szCs w:val="14"/>
          <w:lang w:val="en-GB"/>
        </w:rPr>
        <w:t xml:space="preserve">(date and legible signatures of the teachers running the course </w:t>
      </w:r>
      <w:r w:rsidR="00197B82" w:rsidRPr="008B4B85">
        <w:rPr>
          <w:i/>
          <w:color w:val="000000" w:themeColor="text1"/>
          <w:sz w:val="14"/>
          <w:szCs w:val="14"/>
          <w:lang w:val="en-GB"/>
        </w:rPr>
        <w:t>with</w:t>
      </w:r>
      <w:r w:rsidRPr="008B4B85">
        <w:rPr>
          <w:i/>
          <w:color w:val="000000" w:themeColor="text1"/>
          <w:sz w:val="14"/>
          <w:szCs w:val="14"/>
          <w:lang w:val="en-GB"/>
        </w:rPr>
        <w:t xml:space="preserve">in </w:t>
      </w:r>
      <w:r w:rsidR="00197B82" w:rsidRPr="008B4B85">
        <w:rPr>
          <w:i/>
          <w:color w:val="000000" w:themeColor="text1"/>
          <w:sz w:val="14"/>
          <w:szCs w:val="14"/>
          <w:lang w:val="en-GB"/>
        </w:rPr>
        <w:t xml:space="preserve">a specific </w:t>
      </w:r>
      <w:r w:rsidRPr="008B4B85">
        <w:rPr>
          <w:i/>
          <w:color w:val="000000" w:themeColor="text1"/>
          <w:sz w:val="14"/>
          <w:szCs w:val="14"/>
          <w:lang w:val="en-GB"/>
        </w:rPr>
        <w:t>academic year)</w:t>
      </w:r>
    </w:p>
    <w:p w14:paraId="56ADADA5" w14:textId="77777777" w:rsidR="00380734" w:rsidRPr="008B4B85" w:rsidRDefault="00380734" w:rsidP="00380734">
      <w:pPr>
        <w:ind w:left="1416"/>
        <w:rPr>
          <w:i/>
          <w:color w:val="000000" w:themeColor="text1"/>
          <w:sz w:val="16"/>
          <w:szCs w:val="16"/>
          <w:lang w:val="en-GB"/>
        </w:rPr>
      </w:pPr>
      <w:r w:rsidRPr="008B4B85">
        <w:rPr>
          <w:i/>
          <w:color w:val="000000" w:themeColor="text1"/>
          <w:sz w:val="16"/>
          <w:szCs w:val="16"/>
          <w:lang w:val="en-GB"/>
        </w:rPr>
        <w:t xml:space="preserve">        </w:t>
      </w:r>
    </w:p>
    <w:p w14:paraId="5FEB75B2" w14:textId="77777777" w:rsidR="00C06E84" w:rsidRPr="008B4B85" w:rsidRDefault="00380734" w:rsidP="00380734">
      <w:pPr>
        <w:rPr>
          <w:i/>
          <w:color w:val="000000" w:themeColor="text1"/>
          <w:sz w:val="16"/>
          <w:szCs w:val="16"/>
          <w:lang w:val="en-GB"/>
        </w:rPr>
      </w:pPr>
      <w:r w:rsidRPr="008B4B85">
        <w:rPr>
          <w:i/>
          <w:color w:val="000000" w:themeColor="text1"/>
          <w:sz w:val="16"/>
          <w:szCs w:val="16"/>
          <w:lang w:val="en-GB"/>
        </w:rPr>
        <w:t xml:space="preserve">     ..................................................................................................</w:t>
      </w:r>
    </w:p>
    <w:p w14:paraId="0223ACB0" w14:textId="77777777" w:rsidR="00917FC3" w:rsidRPr="008B4B85" w:rsidRDefault="00917FC3" w:rsidP="00380734">
      <w:pPr>
        <w:rPr>
          <w:i/>
          <w:color w:val="000000" w:themeColor="text1"/>
          <w:sz w:val="16"/>
          <w:szCs w:val="16"/>
          <w:lang w:val="en-GB"/>
        </w:rPr>
      </w:pPr>
    </w:p>
    <w:p w14:paraId="1ADA014F" w14:textId="77777777" w:rsidR="00917FC3" w:rsidRPr="008B4B85" w:rsidRDefault="00917FC3" w:rsidP="00380734">
      <w:pPr>
        <w:rPr>
          <w:i/>
          <w:color w:val="000000" w:themeColor="text1"/>
          <w:sz w:val="16"/>
          <w:szCs w:val="16"/>
          <w:lang w:val="en-GB"/>
        </w:rPr>
      </w:pPr>
    </w:p>
    <w:p w14:paraId="60080802" w14:textId="77777777" w:rsidR="00917FC3" w:rsidRPr="008B4B85" w:rsidRDefault="00917FC3" w:rsidP="00380734">
      <w:pPr>
        <w:rPr>
          <w:i/>
          <w:color w:val="000000" w:themeColor="text1"/>
          <w:sz w:val="16"/>
          <w:szCs w:val="16"/>
          <w:lang w:val="en-GB"/>
        </w:rPr>
      </w:pPr>
    </w:p>
    <w:p w14:paraId="2FE5F549" w14:textId="77777777" w:rsidR="00917FC3" w:rsidRPr="008B4B85" w:rsidRDefault="00917FC3" w:rsidP="00380734">
      <w:pPr>
        <w:rPr>
          <w:color w:val="000000" w:themeColor="text1"/>
          <w:lang w:val="en-GB"/>
        </w:rPr>
      </w:pPr>
    </w:p>
    <w:sectPr w:rsidR="00917FC3" w:rsidRPr="008B4B8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1CF93412"/>
    <w:multiLevelType w:val="hybridMultilevel"/>
    <w:tmpl w:val="91A85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692618"/>
    <w:multiLevelType w:val="hybridMultilevel"/>
    <w:tmpl w:val="06320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8DA4DBC"/>
    <w:multiLevelType w:val="multilevel"/>
    <w:tmpl w:val="9C86475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3AA17E90"/>
    <w:multiLevelType w:val="hybridMultilevel"/>
    <w:tmpl w:val="F230C61A"/>
    <w:lvl w:ilvl="0" w:tplc="104A3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2BD613D"/>
    <w:multiLevelType w:val="multilevel"/>
    <w:tmpl w:val="268E60FC"/>
    <w:lvl w:ilvl="0">
      <w:start w:val="1"/>
      <w:numFmt w:val="decimal"/>
      <w:lvlText w:val="%1."/>
      <w:lvlJc w:val="left"/>
      <w:pPr>
        <w:ind w:left="1440" w:hanging="360"/>
      </w:pPr>
      <w:rPr>
        <w:rFonts w:hint="default"/>
        <w:color w:val="000000" w:themeColor="text1"/>
      </w:rPr>
    </w:lvl>
    <w:lvl w:ilvl="1">
      <w:start w:val="3"/>
      <w:numFmt w:val="decimal"/>
      <w:isLgl/>
      <w:lvlText w:val="%1.%2."/>
      <w:lvlJc w:val="left"/>
      <w:pPr>
        <w:ind w:left="1440" w:hanging="360"/>
      </w:pPr>
      <w:rPr>
        <w:rFonts w:hint="default"/>
        <w:b/>
        <w:color w:val="000000"/>
        <w:sz w:val="20"/>
      </w:rPr>
    </w:lvl>
    <w:lvl w:ilvl="2">
      <w:start w:val="1"/>
      <w:numFmt w:val="decimal"/>
      <w:isLgl/>
      <w:lvlText w:val="%1.%2.%3."/>
      <w:lvlJc w:val="left"/>
      <w:pPr>
        <w:ind w:left="1800" w:hanging="720"/>
      </w:pPr>
      <w:rPr>
        <w:rFonts w:hint="default"/>
        <w:b/>
        <w:color w:val="000000"/>
        <w:sz w:val="20"/>
      </w:rPr>
    </w:lvl>
    <w:lvl w:ilvl="3">
      <w:start w:val="1"/>
      <w:numFmt w:val="decimal"/>
      <w:isLgl/>
      <w:lvlText w:val="%1.%2.%3.%4."/>
      <w:lvlJc w:val="left"/>
      <w:pPr>
        <w:ind w:left="1800" w:hanging="720"/>
      </w:pPr>
      <w:rPr>
        <w:rFonts w:hint="default"/>
        <w:b/>
        <w:color w:val="000000"/>
        <w:sz w:val="20"/>
      </w:rPr>
    </w:lvl>
    <w:lvl w:ilvl="4">
      <w:start w:val="1"/>
      <w:numFmt w:val="decimal"/>
      <w:isLgl/>
      <w:lvlText w:val="%1.%2.%3.%4.%5."/>
      <w:lvlJc w:val="left"/>
      <w:pPr>
        <w:ind w:left="2160" w:hanging="1080"/>
      </w:pPr>
      <w:rPr>
        <w:rFonts w:hint="default"/>
        <w:b/>
        <w:color w:val="000000"/>
        <w:sz w:val="20"/>
      </w:rPr>
    </w:lvl>
    <w:lvl w:ilvl="5">
      <w:start w:val="1"/>
      <w:numFmt w:val="decimal"/>
      <w:isLgl/>
      <w:lvlText w:val="%1.%2.%3.%4.%5.%6."/>
      <w:lvlJc w:val="left"/>
      <w:pPr>
        <w:ind w:left="2160" w:hanging="1080"/>
      </w:pPr>
      <w:rPr>
        <w:rFonts w:hint="default"/>
        <w:b/>
        <w:color w:val="000000"/>
        <w:sz w:val="20"/>
      </w:rPr>
    </w:lvl>
    <w:lvl w:ilvl="6">
      <w:start w:val="1"/>
      <w:numFmt w:val="decimal"/>
      <w:isLgl/>
      <w:lvlText w:val="%1.%2.%3.%4.%5.%6.%7."/>
      <w:lvlJc w:val="left"/>
      <w:pPr>
        <w:ind w:left="2520" w:hanging="1440"/>
      </w:pPr>
      <w:rPr>
        <w:rFonts w:hint="default"/>
        <w:b/>
        <w:color w:val="000000"/>
        <w:sz w:val="20"/>
      </w:rPr>
    </w:lvl>
    <w:lvl w:ilvl="7">
      <w:start w:val="1"/>
      <w:numFmt w:val="decimal"/>
      <w:isLgl/>
      <w:lvlText w:val="%1.%2.%3.%4.%5.%6.%7.%8."/>
      <w:lvlJc w:val="left"/>
      <w:pPr>
        <w:ind w:left="2520" w:hanging="1440"/>
      </w:pPr>
      <w:rPr>
        <w:rFonts w:hint="default"/>
        <w:b/>
        <w:color w:val="000000"/>
        <w:sz w:val="20"/>
      </w:rPr>
    </w:lvl>
    <w:lvl w:ilvl="8">
      <w:start w:val="1"/>
      <w:numFmt w:val="decimal"/>
      <w:isLgl/>
      <w:lvlText w:val="%1.%2.%3.%4.%5.%6.%7.%8.%9."/>
      <w:lvlJc w:val="left"/>
      <w:pPr>
        <w:ind w:left="2880" w:hanging="1800"/>
      </w:pPr>
      <w:rPr>
        <w:rFonts w:hint="default"/>
        <w:b/>
        <w:color w:val="000000"/>
        <w:sz w:val="20"/>
      </w:rPr>
    </w:lvl>
  </w:abstractNum>
  <w:abstractNum w:abstractNumId="8" w15:restartNumberingAfterBreak="0">
    <w:nsid w:val="63A33FCF"/>
    <w:multiLevelType w:val="hybridMultilevel"/>
    <w:tmpl w:val="230843CA"/>
    <w:lvl w:ilvl="0" w:tplc="FD74FE4A">
      <w:start w:val="1"/>
      <w:numFmt w:val="decimal"/>
      <w:lvlText w:val="%1."/>
      <w:lvlJc w:val="left"/>
      <w:pPr>
        <w:ind w:left="720" w:hanging="360"/>
      </w:pPr>
      <w:rPr>
        <w:rFonts w:hint="default"/>
        <w:color w:val="4D4D4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3D1A75"/>
    <w:multiLevelType w:val="hybridMultilevel"/>
    <w:tmpl w:val="70ACD1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D0829C0"/>
    <w:multiLevelType w:val="hybridMultilevel"/>
    <w:tmpl w:val="439E5F0C"/>
    <w:lvl w:ilvl="0" w:tplc="D93EC0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702A7"/>
    <w:multiLevelType w:val="hybridMultilevel"/>
    <w:tmpl w:val="D834EDE6"/>
    <w:lvl w:ilvl="0" w:tplc="C26882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410B7"/>
    <w:multiLevelType w:val="multilevel"/>
    <w:tmpl w:val="DF9A974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564" w:hanging="108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13" w15:restartNumberingAfterBreak="0">
    <w:nsid w:val="77845C0F"/>
    <w:multiLevelType w:val="multilevel"/>
    <w:tmpl w:val="DF9A974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564" w:hanging="108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num w:numId="1">
    <w:abstractNumId w:val="0"/>
  </w:num>
  <w:num w:numId="2">
    <w:abstractNumId w:val="6"/>
  </w:num>
  <w:num w:numId="3">
    <w:abstractNumId w:val="3"/>
  </w:num>
  <w:num w:numId="4">
    <w:abstractNumId w:val="4"/>
  </w:num>
  <w:num w:numId="5">
    <w:abstractNumId w:val="7"/>
  </w:num>
  <w:num w:numId="6">
    <w:abstractNumId w:val="9"/>
  </w:num>
  <w:num w:numId="7">
    <w:abstractNumId w:val="10"/>
  </w:num>
  <w:num w:numId="8">
    <w:abstractNumId w:val="11"/>
  </w:num>
  <w:num w:numId="9">
    <w:abstractNumId w:val="5"/>
  </w:num>
  <w:num w:numId="10">
    <w:abstractNumId w:val="1"/>
  </w:num>
  <w:num w:numId="11">
    <w:abstractNumId w:val="13"/>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34"/>
    <w:rsid w:val="00017C19"/>
    <w:rsid w:val="00021684"/>
    <w:rsid w:val="000521C2"/>
    <w:rsid w:val="00061652"/>
    <w:rsid w:val="00083A14"/>
    <w:rsid w:val="00085C34"/>
    <w:rsid w:val="000B062D"/>
    <w:rsid w:val="000D3126"/>
    <w:rsid w:val="000D3AF5"/>
    <w:rsid w:val="000D4BBE"/>
    <w:rsid w:val="000E282D"/>
    <w:rsid w:val="000F7A87"/>
    <w:rsid w:val="00104F2C"/>
    <w:rsid w:val="001457A9"/>
    <w:rsid w:val="00190539"/>
    <w:rsid w:val="00197B82"/>
    <w:rsid w:val="001D1BB2"/>
    <w:rsid w:val="001F45D6"/>
    <w:rsid w:val="00247212"/>
    <w:rsid w:val="00253FD5"/>
    <w:rsid w:val="00256453"/>
    <w:rsid w:val="002869EC"/>
    <w:rsid w:val="002A74DE"/>
    <w:rsid w:val="002B5CB3"/>
    <w:rsid w:val="003123BF"/>
    <w:rsid w:val="00314478"/>
    <w:rsid w:val="0031553A"/>
    <w:rsid w:val="00367AD7"/>
    <w:rsid w:val="00380734"/>
    <w:rsid w:val="00395C2C"/>
    <w:rsid w:val="00395CDB"/>
    <w:rsid w:val="003A4167"/>
    <w:rsid w:val="003C2DD0"/>
    <w:rsid w:val="00494F58"/>
    <w:rsid w:val="004973E4"/>
    <w:rsid w:val="004A1332"/>
    <w:rsid w:val="004A44C2"/>
    <w:rsid w:val="004A5EBD"/>
    <w:rsid w:val="004E33D2"/>
    <w:rsid w:val="00565AC6"/>
    <w:rsid w:val="0056766C"/>
    <w:rsid w:val="00591035"/>
    <w:rsid w:val="00596A77"/>
    <w:rsid w:val="005A57E2"/>
    <w:rsid w:val="005B3735"/>
    <w:rsid w:val="005D715D"/>
    <w:rsid w:val="00603C9B"/>
    <w:rsid w:val="0061459C"/>
    <w:rsid w:val="00632D9D"/>
    <w:rsid w:val="006837F5"/>
    <w:rsid w:val="00696E24"/>
    <w:rsid w:val="006A4626"/>
    <w:rsid w:val="0071277E"/>
    <w:rsid w:val="00796373"/>
    <w:rsid w:val="007D1204"/>
    <w:rsid w:val="008024A3"/>
    <w:rsid w:val="00853CCE"/>
    <w:rsid w:val="00856B39"/>
    <w:rsid w:val="008856B4"/>
    <w:rsid w:val="00895157"/>
    <w:rsid w:val="008A5BBD"/>
    <w:rsid w:val="008B4B85"/>
    <w:rsid w:val="00917FC3"/>
    <w:rsid w:val="00956D41"/>
    <w:rsid w:val="00977EFE"/>
    <w:rsid w:val="00983835"/>
    <w:rsid w:val="00997F64"/>
    <w:rsid w:val="009B352F"/>
    <w:rsid w:val="009C3641"/>
    <w:rsid w:val="009C4443"/>
    <w:rsid w:val="009F3B6D"/>
    <w:rsid w:val="009F5606"/>
    <w:rsid w:val="009F713F"/>
    <w:rsid w:val="00A45E86"/>
    <w:rsid w:val="00A66EE9"/>
    <w:rsid w:val="00A77F90"/>
    <w:rsid w:val="00AB50CE"/>
    <w:rsid w:val="00AD268A"/>
    <w:rsid w:val="00AF348F"/>
    <w:rsid w:val="00B004C5"/>
    <w:rsid w:val="00B6514E"/>
    <w:rsid w:val="00B82B66"/>
    <w:rsid w:val="00C01711"/>
    <w:rsid w:val="00C06E84"/>
    <w:rsid w:val="00CA31AA"/>
    <w:rsid w:val="00CA71C1"/>
    <w:rsid w:val="00CC0BFC"/>
    <w:rsid w:val="00D14F5F"/>
    <w:rsid w:val="00D15344"/>
    <w:rsid w:val="00D31CD0"/>
    <w:rsid w:val="00D76B7E"/>
    <w:rsid w:val="00D92559"/>
    <w:rsid w:val="00E053AF"/>
    <w:rsid w:val="00E35949"/>
    <w:rsid w:val="00E43A19"/>
    <w:rsid w:val="00E47D19"/>
    <w:rsid w:val="00EA271D"/>
    <w:rsid w:val="00EB1D76"/>
    <w:rsid w:val="00EF1F2C"/>
    <w:rsid w:val="00F13EBA"/>
    <w:rsid w:val="00F2433C"/>
    <w:rsid w:val="00F37EFE"/>
    <w:rsid w:val="00F4783F"/>
    <w:rsid w:val="00F70AEF"/>
    <w:rsid w:val="00F72DBC"/>
    <w:rsid w:val="00FA07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E3A3"/>
  <w15:chartTrackingRefBased/>
  <w15:docId w15:val="{8CA7AD7C-B2B0-456D-BA91-14BE9374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4F58"/>
    <w:pPr>
      <w:spacing w:after="0" w:line="240" w:lineRule="auto"/>
    </w:pPr>
    <w:rPr>
      <w:rFonts w:ascii="Times New Roman" w:eastAsia="Times New Roman" w:hAnsi="Times New Roman" w:cs="Times New Roman"/>
      <w:sz w:val="24"/>
      <w:szCs w:val="24"/>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0734"/>
    <w:pPr>
      <w:ind w:left="720"/>
      <w:contextualSpacing/>
    </w:pPr>
  </w:style>
  <w:style w:type="paragraph" w:styleId="Tekstdymka">
    <w:name w:val="Balloon Text"/>
    <w:basedOn w:val="Normalny"/>
    <w:link w:val="TekstdymkaZnak"/>
    <w:uiPriority w:val="99"/>
    <w:semiHidden/>
    <w:unhideWhenUsed/>
    <w:rsid w:val="00CA31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31AA"/>
    <w:rPr>
      <w:rFonts w:ascii="Segoe UI" w:eastAsia="Times New Roman" w:hAnsi="Segoe UI" w:cs="Segoe UI"/>
      <w:sz w:val="18"/>
      <w:szCs w:val="18"/>
      <w:lang w:val="pl-PL" w:eastAsia="ar-SA"/>
    </w:rPr>
  </w:style>
  <w:style w:type="character" w:styleId="Odwoaniedokomentarza">
    <w:name w:val="annotation reference"/>
    <w:basedOn w:val="Domylnaczcionkaakapitu"/>
    <w:uiPriority w:val="99"/>
    <w:semiHidden/>
    <w:unhideWhenUsed/>
    <w:rsid w:val="00EF1F2C"/>
    <w:rPr>
      <w:sz w:val="16"/>
      <w:szCs w:val="16"/>
    </w:rPr>
  </w:style>
  <w:style w:type="paragraph" w:styleId="Tekstkomentarza">
    <w:name w:val="annotation text"/>
    <w:basedOn w:val="Normalny"/>
    <w:link w:val="TekstkomentarzaZnak"/>
    <w:uiPriority w:val="99"/>
    <w:semiHidden/>
    <w:unhideWhenUsed/>
    <w:rsid w:val="00EF1F2C"/>
    <w:rPr>
      <w:sz w:val="20"/>
      <w:szCs w:val="20"/>
    </w:rPr>
  </w:style>
  <w:style w:type="character" w:customStyle="1" w:styleId="TekstkomentarzaZnak">
    <w:name w:val="Tekst komentarza Znak"/>
    <w:basedOn w:val="Domylnaczcionkaakapitu"/>
    <w:link w:val="Tekstkomentarza"/>
    <w:uiPriority w:val="99"/>
    <w:semiHidden/>
    <w:rsid w:val="00EF1F2C"/>
    <w:rPr>
      <w:rFonts w:ascii="Times New Roman" w:eastAsia="Times New Roman" w:hAnsi="Times New Roman" w:cs="Times New Roman"/>
      <w:sz w:val="20"/>
      <w:szCs w:val="20"/>
      <w:lang w:val="pl-PL" w:eastAsia="ar-SA"/>
    </w:rPr>
  </w:style>
  <w:style w:type="paragraph" w:styleId="Tematkomentarza">
    <w:name w:val="annotation subject"/>
    <w:basedOn w:val="Tekstkomentarza"/>
    <w:next w:val="Tekstkomentarza"/>
    <w:link w:val="TematkomentarzaZnak"/>
    <w:uiPriority w:val="99"/>
    <w:semiHidden/>
    <w:unhideWhenUsed/>
    <w:rsid w:val="00EF1F2C"/>
    <w:rPr>
      <w:b/>
      <w:bCs/>
    </w:rPr>
  </w:style>
  <w:style w:type="character" w:customStyle="1" w:styleId="TematkomentarzaZnak">
    <w:name w:val="Temat komentarza Znak"/>
    <w:basedOn w:val="TekstkomentarzaZnak"/>
    <w:link w:val="Tematkomentarza"/>
    <w:uiPriority w:val="99"/>
    <w:semiHidden/>
    <w:rsid w:val="00EF1F2C"/>
    <w:rPr>
      <w:rFonts w:ascii="Times New Roman" w:eastAsia="Times New Roman" w:hAnsi="Times New Roman" w:cs="Times New Roman"/>
      <w:b/>
      <w:bCs/>
      <w:sz w:val="20"/>
      <w:szCs w:val="20"/>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B5CC-5D58-4277-A21B-7A105958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2052</Words>
  <Characters>11698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Aneta Widak</cp:lastModifiedBy>
  <cp:revision>2</cp:revision>
  <cp:lastPrinted>2019-06-14T10:03:00Z</cp:lastPrinted>
  <dcterms:created xsi:type="dcterms:W3CDTF">2024-09-03T12:13:00Z</dcterms:created>
  <dcterms:modified xsi:type="dcterms:W3CDTF">2024-09-03T12:13:00Z</dcterms:modified>
</cp:coreProperties>
</file>